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2DB38" w14:textId="77777777" w:rsidR="00996C58" w:rsidRPr="00A91495" w:rsidRDefault="00996C58" w:rsidP="00554C7B">
      <w:pPr>
        <w:spacing w:after="0" w:line="240" w:lineRule="auto"/>
        <w:jc w:val="center"/>
        <w:rPr>
          <w:rFonts w:ascii="Times New Roman" w:eastAsia="Times New Roman" w:hAnsi="Times New Roman" w:cs="Times New Roman"/>
          <w:b/>
          <w:sz w:val="32"/>
          <w:szCs w:val="32"/>
          <w:lang w:val="en-US"/>
        </w:rPr>
      </w:pPr>
      <w:r w:rsidRPr="00A91495">
        <w:rPr>
          <w:b/>
          <w:noProof/>
          <w:szCs w:val="24"/>
          <w:lang w:eastAsia="en-IE"/>
        </w:rPr>
        <w:drawing>
          <wp:anchor distT="0" distB="0" distL="114300" distR="114300" simplePos="0" relativeHeight="251659264" behindDoc="1" locked="0" layoutInCell="1" allowOverlap="1" wp14:anchorId="246463E9" wp14:editId="3A599D23">
            <wp:simplePos x="0" y="0"/>
            <wp:positionH relativeFrom="margin">
              <wp:posOffset>0</wp:posOffset>
            </wp:positionH>
            <wp:positionV relativeFrom="paragraph">
              <wp:posOffset>0</wp:posOffset>
            </wp:positionV>
            <wp:extent cx="1554480" cy="1205230"/>
            <wp:effectExtent l="0" t="0" r="762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Marino Logo.jpg"/>
                    <pic:cNvPicPr/>
                  </pic:nvPicPr>
                  <pic:blipFill>
                    <a:blip r:embed="rId7">
                      <a:extLst>
                        <a:ext uri="{28A0092B-C50C-407E-A947-70E740481C1C}">
                          <a14:useLocalDpi xmlns:a14="http://schemas.microsoft.com/office/drawing/2010/main" val="0"/>
                        </a:ext>
                      </a:extLst>
                    </a:blip>
                    <a:stretch>
                      <a:fillRect/>
                    </a:stretch>
                  </pic:blipFill>
                  <pic:spPr>
                    <a:xfrm>
                      <a:off x="0" y="0"/>
                      <a:ext cx="1554480" cy="1205230"/>
                    </a:xfrm>
                    <a:prstGeom prst="rect">
                      <a:avLst/>
                    </a:prstGeom>
                  </pic:spPr>
                </pic:pic>
              </a:graphicData>
            </a:graphic>
            <wp14:sizeRelH relativeFrom="page">
              <wp14:pctWidth>0</wp14:pctWidth>
            </wp14:sizeRelH>
            <wp14:sizeRelV relativeFrom="page">
              <wp14:pctHeight>0</wp14:pctHeight>
            </wp14:sizeRelV>
          </wp:anchor>
        </w:drawing>
      </w:r>
    </w:p>
    <w:p w14:paraId="68F0C457" w14:textId="77777777" w:rsidR="00996C58" w:rsidRPr="00A91495" w:rsidRDefault="00996C58" w:rsidP="00554C7B">
      <w:pPr>
        <w:spacing w:after="0" w:line="240" w:lineRule="auto"/>
        <w:jc w:val="center"/>
        <w:rPr>
          <w:rFonts w:ascii="Times New Roman" w:eastAsia="Times New Roman" w:hAnsi="Times New Roman" w:cs="Times New Roman"/>
          <w:b/>
          <w:sz w:val="32"/>
          <w:szCs w:val="32"/>
          <w:lang w:val="en-US"/>
        </w:rPr>
      </w:pPr>
    </w:p>
    <w:p w14:paraId="77A92501" w14:textId="77777777" w:rsidR="00996C58" w:rsidRPr="00A91495" w:rsidRDefault="00996C58" w:rsidP="00554C7B">
      <w:pPr>
        <w:spacing w:after="0" w:line="240" w:lineRule="auto"/>
        <w:jc w:val="center"/>
        <w:rPr>
          <w:rFonts w:ascii="Times New Roman" w:eastAsia="Times New Roman" w:hAnsi="Times New Roman" w:cs="Times New Roman"/>
          <w:b/>
          <w:sz w:val="32"/>
          <w:szCs w:val="32"/>
          <w:lang w:val="en-US"/>
        </w:rPr>
      </w:pPr>
    </w:p>
    <w:p w14:paraId="2EFD8AAE" w14:textId="77777777" w:rsidR="00996C58" w:rsidRPr="00A91495" w:rsidRDefault="00996C58" w:rsidP="00554C7B">
      <w:pPr>
        <w:spacing w:after="0" w:line="240" w:lineRule="auto"/>
        <w:jc w:val="center"/>
        <w:rPr>
          <w:rFonts w:ascii="Times New Roman" w:eastAsia="Times New Roman" w:hAnsi="Times New Roman" w:cs="Times New Roman"/>
          <w:b/>
          <w:sz w:val="32"/>
          <w:szCs w:val="32"/>
          <w:lang w:val="en-US"/>
        </w:rPr>
      </w:pPr>
    </w:p>
    <w:p w14:paraId="4FBDFDAA" w14:textId="77777777" w:rsidR="00996C58" w:rsidRPr="00A91495" w:rsidRDefault="00996C58" w:rsidP="00554C7B">
      <w:pPr>
        <w:spacing w:after="0" w:line="240" w:lineRule="auto"/>
        <w:jc w:val="center"/>
        <w:rPr>
          <w:rFonts w:ascii="Times New Roman" w:eastAsia="Times New Roman" w:hAnsi="Times New Roman" w:cs="Times New Roman"/>
          <w:b/>
          <w:sz w:val="32"/>
          <w:szCs w:val="32"/>
          <w:lang w:val="en-US"/>
        </w:rPr>
      </w:pPr>
    </w:p>
    <w:p w14:paraId="46B95566" w14:textId="77777777" w:rsidR="00996C58" w:rsidRPr="00A91495" w:rsidRDefault="00996C58" w:rsidP="00554C7B">
      <w:pPr>
        <w:spacing w:after="0" w:line="240" w:lineRule="auto"/>
        <w:jc w:val="center"/>
        <w:rPr>
          <w:rFonts w:eastAsia="Times New Roman" w:cstheme="minorHAnsi"/>
          <w:b/>
          <w:sz w:val="32"/>
          <w:szCs w:val="32"/>
          <w:lang w:val="en-US"/>
        </w:rPr>
      </w:pPr>
    </w:p>
    <w:p w14:paraId="39BD61D5" w14:textId="77777777" w:rsidR="00BF1E77" w:rsidRPr="0079706B" w:rsidRDefault="00BF1E77" w:rsidP="00BF1E77">
      <w:pPr>
        <w:spacing w:after="0" w:line="240" w:lineRule="auto"/>
        <w:jc w:val="center"/>
        <w:rPr>
          <w:rFonts w:eastAsia="Calibri" w:cstheme="minorHAnsi"/>
          <w:sz w:val="24"/>
          <w:szCs w:val="24"/>
        </w:rPr>
      </w:pPr>
      <w:r w:rsidRPr="0079706B">
        <w:rPr>
          <w:rFonts w:eastAsia="Calibri" w:cstheme="minorHAnsi"/>
          <w:b/>
          <w:sz w:val="24"/>
          <w:szCs w:val="24"/>
        </w:rPr>
        <w:t>Marino Institute of Education (MIE)</w:t>
      </w:r>
    </w:p>
    <w:p w14:paraId="315EFD0D" w14:textId="77777777" w:rsidR="00BF1E77" w:rsidRPr="0079706B" w:rsidRDefault="00BF1E77" w:rsidP="00BF1E77">
      <w:pPr>
        <w:spacing w:after="0" w:line="240" w:lineRule="auto"/>
        <w:jc w:val="both"/>
        <w:rPr>
          <w:rFonts w:eastAsia="Times New Roman" w:cstheme="minorHAnsi"/>
          <w:sz w:val="24"/>
          <w:szCs w:val="24"/>
          <w:lang w:val="en-US"/>
        </w:rPr>
      </w:pPr>
    </w:p>
    <w:p w14:paraId="241E98F1" w14:textId="77777777" w:rsidR="00BF1E77" w:rsidRPr="0079706B" w:rsidRDefault="00BF1E77" w:rsidP="00BF1E77">
      <w:pPr>
        <w:spacing w:after="0" w:line="240" w:lineRule="auto"/>
        <w:jc w:val="both"/>
        <w:rPr>
          <w:rFonts w:eastAsia="Times New Roman" w:cstheme="minorHAnsi"/>
          <w:sz w:val="24"/>
          <w:szCs w:val="24"/>
          <w:lang w:val="en-US"/>
        </w:rPr>
      </w:pPr>
      <w:r w:rsidRPr="0079706B">
        <w:rPr>
          <w:rFonts w:eastAsia="Times New Roman" w:cstheme="minorHAnsi"/>
          <w:sz w:val="24"/>
          <w:szCs w:val="24"/>
          <w:lang w:val="en-US"/>
        </w:rPr>
        <w:t xml:space="preserve">Inspired by the Christian vision, Marino Institute of Education (MIE) is a teaching, learning and research community committed to promoting inclusion and excellence in education. MIE is an associated college of Trinity College Dublin, The University of Dublin and offers undergraduate and postgraduate programmes in education, including initial teacher education programmes. </w:t>
      </w:r>
    </w:p>
    <w:p w14:paraId="44DE1863" w14:textId="77777777" w:rsidR="00BF1E77" w:rsidRPr="0079706B" w:rsidRDefault="00BF1E77" w:rsidP="00BF1E77">
      <w:pPr>
        <w:spacing w:after="0" w:line="240" w:lineRule="auto"/>
        <w:jc w:val="both"/>
        <w:rPr>
          <w:rFonts w:eastAsia="Times New Roman" w:cstheme="minorHAnsi"/>
          <w:sz w:val="24"/>
          <w:szCs w:val="24"/>
          <w:lang w:val="en-US"/>
        </w:rPr>
      </w:pPr>
    </w:p>
    <w:p w14:paraId="175A68B5" w14:textId="77777777" w:rsidR="00BF1E77" w:rsidRPr="0079706B" w:rsidRDefault="00BF1E77" w:rsidP="00BF1E77">
      <w:pPr>
        <w:spacing w:after="0" w:line="240" w:lineRule="auto"/>
        <w:jc w:val="both"/>
        <w:rPr>
          <w:rFonts w:eastAsia="Times New Roman" w:cstheme="minorHAnsi"/>
          <w:sz w:val="24"/>
          <w:szCs w:val="24"/>
          <w:lang w:val="en-US"/>
        </w:rPr>
      </w:pPr>
      <w:r w:rsidRPr="0079706B">
        <w:rPr>
          <w:rFonts w:eastAsia="Times New Roman" w:cstheme="minorHAnsi"/>
          <w:sz w:val="24"/>
          <w:szCs w:val="24"/>
          <w:lang w:val="en-US"/>
        </w:rPr>
        <w:t>The Governing Body invites applications from suitably qualified persons for the position of</w:t>
      </w:r>
    </w:p>
    <w:p w14:paraId="026F99F6" w14:textId="77777777" w:rsidR="00BF1E77" w:rsidRDefault="00BF1E77" w:rsidP="00BF1E77">
      <w:pPr>
        <w:spacing w:after="0" w:line="240" w:lineRule="auto"/>
        <w:jc w:val="both"/>
        <w:rPr>
          <w:rFonts w:eastAsia="Times New Roman" w:cstheme="minorHAnsi"/>
          <w:b/>
          <w:lang w:val="en-US"/>
        </w:rPr>
      </w:pPr>
    </w:p>
    <w:p w14:paraId="30823180" w14:textId="77777777" w:rsidR="00BF1E77" w:rsidRDefault="00BF1E77" w:rsidP="00BF1E77">
      <w:pPr>
        <w:spacing w:after="0" w:line="240" w:lineRule="auto"/>
        <w:jc w:val="both"/>
        <w:rPr>
          <w:rFonts w:eastAsia="Times New Roman" w:cstheme="minorHAnsi"/>
          <w:b/>
          <w:lang w:val="en-US"/>
        </w:rPr>
      </w:pPr>
    </w:p>
    <w:p w14:paraId="4A61B5E7" w14:textId="3D18CE6F" w:rsidR="00BF1E77" w:rsidRPr="00BF1E77" w:rsidRDefault="00BF1E77" w:rsidP="00BF1E77">
      <w:pPr>
        <w:pStyle w:val="Default"/>
        <w:jc w:val="center"/>
        <w:rPr>
          <w:rFonts w:asciiTheme="minorHAnsi" w:hAnsiTheme="minorHAnsi" w:cstheme="minorHAnsi"/>
          <w:b/>
          <w:bCs/>
          <w:sz w:val="28"/>
        </w:rPr>
      </w:pPr>
      <w:r w:rsidRPr="00BF1E77">
        <w:rPr>
          <w:rFonts w:asciiTheme="minorHAnsi" w:hAnsiTheme="minorHAnsi" w:cstheme="minorHAnsi"/>
          <w:b/>
          <w:bCs/>
          <w:sz w:val="28"/>
        </w:rPr>
        <w:t>Educational Placement Assessor (FE)</w:t>
      </w:r>
    </w:p>
    <w:p w14:paraId="218C3730" w14:textId="75C21C6F" w:rsidR="00BF1E77" w:rsidRPr="00D174E4" w:rsidRDefault="00BF1E77" w:rsidP="00BF1E77">
      <w:pPr>
        <w:spacing w:after="0" w:line="240" w:lineRule="auto"/>
        <w:jc w:val="center"/>
        <w:rPr>
          <w:rFonts w:eastAsia="Times New Roman" w:cstheme="minorHAnsi"/>
          <w:lang w:val="en-US"/>
        </w:rPr>
      </w:pPr>
      <w:r>
        <w:rPr>
          <w:rFonts w:eastAsia="Times New Roman" w:cstheme="minorHAnsi"/>
          <w:lang w:val="en-US"/>
        </w:rPr>
        <w:t>10-month Contract</w:t>
      </w:r>
      <w:r w:rsidR="008A12AB">
        <w:rPr>
          <w:rFonts w:eastAsia="Times New Roman" w:cstheme="minorHAnsi"/>
          <w:lang w:val="en-US"/>
        </w:rPr>
        <w:t xml:space="preserve"> on a casual hourly basis</w:t>
      </w:r>
    </w:p>
    <w:p w14:paraId="1B2DDEDE" w14:textId="77777777" w:rsidR="00BF1E77" w:rsidRPr="00D174E4" w:rsidRDefault="00BF1E77" w:rsidP="00BF1E77">
      <w:pPr>
        <w:pStyle w:val="Default"/>
        <w:jc w:val="center"/>
        <w:rPr>
          <w:rFonts w:asciiTheme="minorHAnsi" w:hAnsiTheme="minorHAnsi" w:cstheme="minorHAnsi"/>
          <w:sz w:val="22"/>
          <w:szCs w:val="22"/>
        </w:rPr>
      </w:pPr>
    </w:p>
    <w:p w14:paraId="49CBA77D" w14:textId="77777777" w:rsidR="00BF1E77" w:rsidRDefault="00BF1E77" w:rsidP="00BF1E77">
      <w:pPr>
        <w:spacing w:after="0" w:line="240" w:lineRule="auto"/>
        <w:jc w:val="center"/>
        <w:rPr>
          <w:rFonts w:eastAsia="Times New Roman" w:cstheme="minorHAnsi"/>
          <w:b/>
          <w:lang w:val="en-US"/>
        </w:rPr>
      </w:pPr>
    </w:p>
    <w:p w14:paraId="24E55322" w14:textId="77777777" w:rsidR="00BF1E77" w:rsidRPr="0079706B" w:rsidRDefault="00BF1E77" w:rsidP="00BF1E77">
      <w:pPr>
        <w:spacing w:after="0" w:line="240" w:lineRule="auto"/>
        <w:jc w:val="center"/>
        <w:rPr>
          <w:rFonts w:eastAsia="Times New Roman" w:cstheme="minorHAnsi"/>
          <w:b/>
          <w:sz w:val="24"/>
          <w:szCs w:val="24"/>
          <w:lang w:val="en-US"/>
        </w:rPr>
      </w:pPr>
      <w:r w:rsidRPr="0079706B">
        <w:rPr>
          <w:rFonts w:eastAsia="Times New Roman" w:cstheme="minorHAnsi"/>
          <w:b/>
          <w:sz w:val="24"/>
          <w:szCs w:val="24"/>
          <w:lang w:val="en-US"/>
        </w:rPr>
        <w:t>GENERAL JOB DESCRIPTION</w:t>
      </w:r>
    </w:p>
    <w:p w14:paraId="0CB30856" w14:textId="77777777" w:rsidR="00BF1E77" w:rsidRPr="0079706B" w:rsidRDefault="00BF1E77" w:rsidP="00BF1E77">
      <w:pPr>
        <w:spacing w:after="0" w:line="240" w:lineRule="auto"/>
        <w:jc w:val="center"/>
        <w:rPr>
          <w:rFonts w:eastAsia="Times New Roman" w:cstheme="minorHAnsi"/>
          <w:b/>
          <w:sz w:val="24"/>
          <w:szCs w:val="24"/>
          <w:lang w:val="en-US"/>
        </w:rPr>
      </w:pPr>
      <w:r w:rsidRPr="0079706B">
        <w:rPr>
          <w:rFonts w:eastAsia="Times New Roman" w:cstheme="minorHAnsi"/>
          <w:b/>
          <w:sz w:val="24"/>
          <w:szCs w:val="24"/>
          <w:lang w:val="en-US"/>
        </w:rPr>
        <w:t>Duties and General Terms &amp; Conditions of Employment</w:t>
      </w:r>
    </w:p>
    <w:p w14:paraId="2E86CDBF" w14:textId="77777777" w:rsidR="003B4EC9" w:rsidRPr="0079706B" w:rsidRDefault="003B4EC9" w:rsidP="00BF1E77">
      <w:pPr>
        <w:spacing w:after="0" w:line="240" w:lineRule="auto"/>
        <w:rPr>
          <w:rFonts w:eastAsia="Times New Roman" w:cstheme="minorHAnsi"/>
          <w:b/>
          <w:sz w:val="24"/>
          <w:szCs w:val="24"/>
          <w:lang w:val="en-US"/>
        </w:rPr>
      </w:pPr>
    </w:p>
    <w:p w14:paraId="048FECAF" w14:textId="77777777" w:rsidR="003B4EC9" w:rsidRPr="0079706B" w:rsidRDefault="003B4EC9" w:rsidP="003B4EC9">
      <w:pPr>
        <w:spacing w:line="240" w:lineRule="auto"/>
        <w:jc w:val="both"/>
        <w:rPr>
          <w:rFonts w:cstheme="minorHAnsi"/>
          <w:color w:val="000000"/>
          <w:sz w:val="24"/>
          <w:szCs w:val="24"/>
          <w:shd w:val="clear" w:color="auto" w:fill="FFFFFF"/>
        </w:rPr>
      </w:pPr>
      <w:r w:rsidRPr="0079706B">
        <w:rPr>
          <w:rFonts w:cstheme="minorHAnsi"/>
          <w:color w:val="000000"/>
          <w:sz w:val="24"/>
          <w:szCs w:val="24"/>
          <w:shd w:val="clear" w:color="auto" w:fill="FFFFFF"/>
        </w:rPr>
        <w:t>Marino Institute of Education (MIE) is a teaching, learning and research community committed to promoting inclusion and excellence in education. We have a long and proud involvement with education, specifically initial teacher education (ITE), dating back over 100 years. In the last decade, the academic mission and scope of MIE’s activity has been re-envisioned to encompass a deeper understanding of education in and beyond the classroom, to incorporate the continuum of teacher education and the education of specialist education practitioners at early years, primary and further education levels. </w:t>
      </w:r>
    </w:p>
    <w:p w14:paraId="7C41FC40" w14:textId="77777777" w:rsidR="00BF1E77" w:rsidRPr="0079706B" w:rsidRDefault="00BF1E77" w:rsidP="003B4EC9">
      <w:pPr>
        <w:spacing w:line="240" w:lineRule="auto"/>
        <w:jc w:val="both"/>
        <w:rPr>
          <w:rFonts w:cstheme="minorHAnsi"/>
          <w:color w:val="000000"/>
          <w:sz w:val="24"/>
          <w:szCs w:val="24"/>
          <w:shd w:val="clear" w:color="auto" w:fill="FFFFFF"/>
        </w:rPr>
      </w:pPr>
    </w:p>
    <w:p w14:paraId="1C840326" w14:textId="17A6A589" w:rsidR="00BF1E77" w:rsidRPr="0079706B" w:rsidRDefault="00BF1E77" w:rsidP="00BF1E77">
      <w:pPr>
        <w:pStyle w:val="NoSpacing"/>
        <w:numPr>
          <w:ilvl w:val="0"/>
          <w:numId w:val="14"/>
        </w:numPr>
        <w:jc w:val="both"/>
        <w:rPr>
          <w:rFonts w:cstheme="minorHAnsi"/>
          <w:b/>
          <w:sz w:val="24"/>
          <w:szCs w:val="24"/>
        </w:rPr>
      </w:pPr>
      <w:r w:rsidRPr="0079706B">
        <w:rPr>
          <w:rFonts w:cstheme="minorHAnsi"/>
          <w:b/>
          <w:sz w:val="24"/>
          <w:szCs w:val="24"/>
        </w:rPr>
        <w:t xml:space="preserve">CANDIDATE PROFILE AND SCOPE OF THE POSITION </w:t>
      </w:r>
    </w:p>
    <w:p w14:paraId="21355FBD" w14:textId="77777777" w:rsidR="00BF1E77" w:rsidRPr="0079706B" w:rsidRDefault="00BF1E77" w:rsidP="00BF1E77">
      <w:pPr>
        <w:pStyle w:val="NoSpacing"/>
        <w:ind w:left="1080"/>
        <w:jc w:val="both"/>
        <w:rPr>
          <w:rFonts w:cstheme="minorHAnsi"/>
          <w:b/>
          <w:sz w:val="24"/>
          <w:szCs w:val="24"/>
        </w:rPr>
      </w:pPr>
    </w:p>
    <w:p w14:paraId="398FD868" w14:textId="7D89B4F0" w:rsidR="00D52418" w:rsidRPr="0079706B" w:rsidRDefault="00554C7B" w:rsidP="00B25F12">
      <w:pPr>
        <w:spacing w:line="240" w:lineRule="auto"/>
        <w:jc w:val="both"/>
        <w:rPr>
          <w:rFonts w:eastAsia="Times New Roman" w:cstheme="minorHAnsi"/>
          <w:noProof/>
          <w:sz w:val="24"/>
          <w:szCs w:val="24"/>
          <w:lang w:val="en-US"/>
        </w:rPr>
      </w:pPr>
      <w:r w:rsidRPr="0079706B">
        <w:rPr>
          <w:rFonts w:eastAsia="Times New Roman" w:cstheme="minorHAnsi"/>
          <w:noProof/>
          <w:sz w:val="24"/>
          <w:szCs w:val="24"/>
          <w:lang w:val="en-US"/>
        </w:rPr>
        <w:t>Marino Institute of Education</w:t>
      </w:r>
      <w:r w:rsidR="00D849B7" w:rsidRPr="0079706B">
        <w:rPr>
          <w:rFonts w:eastAsia="Times New Roman" w:cstheme="minorHAnsi"/>
          <w:noProof/>
          <w:sz w:val="24"/>
          <w:szCs w:val="24"/>
          <w:lang w:val="en-US"/>
        </w:rPr>
        <w:t xml:space="preserve"> </w:t>
      </w:r>
      <w:r w:rsidR="00025728" w:rsidRPr="0079706B">
        <w:rPr>
          <w:rFonts w:eastAsia="Times New Roman" w:cstheme="minorHAnsi"/>
          <w:noProof/>
          <w:sz w:val="24"/>
          <w:szCs w:val="24"/>
          <w:lang w:val="en-US"/>
        </w:rPr>
        <w:t>wishes to recruit</w:t>
      </w:r>
      <w:r w:rsidR="00522008" w:rsidRPr="0079706B">
        <w:rPr>
          <w:rFonts w:eastAsia="Times New Roman" w:cstheme="minorHAnsi"/>
          <w:noProof/>
          <w:sz w:val="24"/>
          <w:szCs w:val="24"/>
          <w:lang w:val="en-US"/>
        </w:rPr>
        <w:t xml:space="preserve"> experienced</w:t>
      </w:r>
      <w:r w:rsidR="00B25F12" w:rsidRPr="0079706B">
        <w:rPr>
          <w:rFonts w:eastAsia="Times New Roman" w:cstheme="minorHAnsi"/>
          <w:noProof/>
          <w:sz w:val="24"/>
          <w:szCs w:val="24"/>
          <w:lang w:val="en-US"/>
        </w:rPr>
        <w:t xml:space="preserve"> educators working in the Further and Adult Education sectors to</w:t>
      </w:r>
      <w:r w:rsidR="002A0D2D" w:rsidRPr="0079706B">
        <w:rPr>
          <w:rFonts w:eastAsia="Times New Roman" w:cstheme="minorHAnsi"/>
          <w:noProof/>
          <w:sz w:val="24"/>
          <w:szCs w:val="24"/>
          <w:lang w:val="en-US"/>
        </w:rPr>
        <w:t xml:space="preserve"> </w:t>
      </w:r>
      <w:r w:rsidR="00D52418" w:rsidRPr="0079706B">
        <w:rPr>
          <w:rFonts w:eastAsia="Times New Roman" w:cstheme="minorHAnsi"/>
          <w:noProof/>
          <w:sz w:val="24"/>
          <w:szCs w:val="24"/>
          <w:lang w:val="en-US"/>
        </w:rPr>
        <w:t xml:space="preserve">serve on </w:t>
      </w:r>
      <w:r w:rsidR="002A0D2D" w:rsidRPr="0079706B">
        <w:rPr>
          <w:rFonts w:eastAsia="Times New Roman" w:cstheme="minorHAnsi"/>
          <w:noProof/>
          <w:sz w:val="24"/>
          <w:szCs w:val="24"/>
          <w:lang w:val="en-US"/>
        </w:rPr>
        <w:t>a panel of</w:t>
      </w:r>
      <w:r w:rsidR="003955EC" w:rsidRPr="0079706B">
        <w:rPr>
          <w:rFonts w:eastAsia="Times New Roman" w:cstheme="minorHAnsi"/>
          <w:noProof/>
          <w:sz w:val="24"/>
          <w:szCs w:val="24"/>
          <w:lang w:val="en-US"/>
        </w:rPr>
        <w:t xml:space="preserve"> </w:t>
      </w:r>
      <w:r w:rsidR="002A0D2D" w:rsidRPr="0079706B">
        <w:rPr>
          <w:rFonts w:eastAsia="Times New Roman" w:cstheme="minorHAnsi"/>
          <w:noProof/>
          <w:sz w:val="24"/>
          <w:szCs w:val="24"/>
          <w:lang w:val="en-US"/>
        </w:rPr>
        <w:t xml:space="preserve">placement </w:t>
      </w:r>
      <w:r w:rsidR="00F658A3" w:rsidRPr="0079706B">
        <w:rPr>
          <w:rFonts w:eastAsia="Times New Roman" w:cstheme="minorHAnsi"/>
          <w:noProof/>
          <w:sz w:val="24"/>
          <w:szCs w:val="24"/>
          <w:lang w:val="en-US"/>
        </w:rPr>
        <w:t xml:space="preserve">assessors </w:t>
      </w:r>
      <w:r w:rsidR="00D52418" w:rsidRPr="0079706B">
        <w:rPr>
          <w:rFonts w:eastAsia="Times New Roman" w:cstheme="minorHAnsi"/>
          <w:noProof/>
          <w:sz w:val="24"/>
          <w:szCs w:val="24"/>
          <w:lang w:val="en-US"/>
        </w:rPr>
        <w:t>on the Professional Diploma of Education (Further Education) initial teacher education programme. This programme prepare</w:t>
      </w:r>
      <w:r w:rsidR="00191C9B" w:rsidRPr="0079706B">
        <w:rPr>
          <w:rFonts w:eastAsia="Times New Roman" w:cstheme="minorHAnsi"/>
          <w:noProof/>
          <w:sz w:val="24"/>
          <w:szCs w:val="24"/>
          <w:lang w:val="en-US"/>
        </w:rPr>
        <w:t>s</w:t>
      </w:r>
      <w:r w:rsidR="00D52418" w:rsidRPr="0079706B">
        <w:rPr>
          <w:rFonts w:eastAsia="Times New Roman" w:cstheme="minorHAnsi"/>
          <w:noProof/>
          <w:sz w:val="24"/>
          <w:szCs w:val="24"/>
          <w:lang w:val="en-US"/>
        </w:rPr>
        <w:t xml:space="preserve"> s</w:t>
      </w:r>
      <w:r w:rsidR="00F658A3" w:rsidRPr="0079706B">
        <w:rPr>
          <w:rFonts w:eastAsia="Times New Roman" w:cstheme="minorHAnsi"/>
          <w:noProof/>
          <w:sz w:val="24"/>
          <w:szCs w:val="24"/>
          <w:lang w:val="en-US"/>
        </w:rPr>
        <w:t xml:space="preserve">tudent-teachers for careers teaching in </w:t>
      </w:r>
      <w:r w:rsidR="00191C9B" w:rsidRPr="0079706B">
        <w:rPr>
          <w:rFonts w:eastAsia="Times New Roman" w:cstheme="minorHAnsi"/>
          <w:noProof/>
          <w:sz w:val="24"/>
          <w:szCs w:val="24"/>
          <w:lang w:val="en-US"/>
        </w:rPr>
        <w:t>F</w:t>
      </w:r>
      <w:r w:rsidR="00F658A3" w:rsidRPr="0079706B">
        <w:rPr>
          <w:rFonts w:eastAsia="Times New Roman" w:cstheme="minorHAnsi"/>
          <w:noProof/>
          <w:sz w:val="24"/>
          <w:szCs w:val="24"/>
          <w:lang w:val="en-US"/>
        </w:rPr>
        <w:t xml:space="preserve">urther and </w:t>
      </w:r>
      <w:r w:rsidR="00191C9B" w:rsidRPr="0079706B">
        <w:rPr>
          <w:rFonts w:eastAsia="Times New Roman" w:cstheme="minorHAnsi"/>
          <w:noProof/>
          <w:sz w:val="24"/>
          <w:szCs w:val="24"/>
          <w:lang w:val="en-US"/>
        </w:rPr>
        <w:t>A</w:t>
      </w:r>
      <w:r w:rsidR="00F658A3" w:rsidRPr="0079706B">
        <w:rPr>
          <w:rFonts w:eastAsia="Times New Roman" w:cstheme="minorHAnsi"/>
          <w:noProof/>
          <w:sz w:val="24"/>
          <w:szCs w:val="24"/>
          <w:lang w:val="en-US"/>
        </w:rPr>
        <w:t xml:space="preserve">dult </w:t>
      </w:r>
      <w:r w:rsidR="00191C9B" w:rsidRPr="0079706B">
        <w:rPr>
          <w:rFonts w:eastAsia="Times New Roman" w:cstheme="minorHAnsi"/>
          <w:noProof/>
          <w:sz w:val="24"/>
          <w:szCs w:val="24"/>
          <w:lang w:val="en-US"/>
        </w:rPr>
        <w:t>E</w:t>
      </w:r>
      <w:r w:rsidR="00F658A3" w:rsidRPr="0079706B">
        <w:rPr>
          <w:rFonts w:eastAsia="Times New Roman" w:cstheme="minorHAnsi"/>
          <w:noProof/>
          <w:sz w:val="24"/>
          <w:szCs w:val="24"/>
          <w:lang w:val="en-US"/>
        </w:rPr>
        <w:t xml:space="preserve">ducation. </w:t>
      </w:r>
      <w:bookmarkStart w:id="0" w:name="_Hlk136432169"/>
      <w:r w:rsidR="00F658A3" w:rsidRPr="0079706B">
        <w:rPr>
          <w:rFonts w:eastAsia="Times New Roman" w:cstheme="minorHAnsi"/>
          <w:noProof/>
          <w:sz w:val="24"/>
          <w:szCs w:val="24"/>
          <w:lang w:val="en-US"/>
        </w:rPr>
        <w:t>The role of placement assessors is to support student</w:t>
      </w:r>
      <w:r w:rsidR="00CA45CA" w:rsidRPr="0079706B">
        <w:rPr>
          <w:rFonts w:eastAsia="Times New Roman" w:cstheme="minorHAnsi"/>
          <w:noProof/>
          <w:sz w:val="24"/>
          <w:szCs w:val="24"/>
          <w:lang w:val="en-US"/>
        </w:rPr>
        <w:t xml:space="preserve"> </w:t>
      </w:r>
      <w:r w:rsidR="00F658A3" w:rsidRPr="0079706B">
        <w:rPr>
          <w:rFonts w:eastAsia="Times New Roman" w:cstheme="minorHAnsi"/>
          <w:noProof/>
          <w:sz w:val="24"/>
          <w:szCs w:val="24"/>
          <w:lang w:val="en-US"/>
        </w:rPr>
        <w:t>teachers while they are compl</w:t>
      </w:r>
      <w:r w:rsidR="00CA45CA" w:rsidRPr="0079706B">
        <w:rPr>
          <w:rFonts w:eastAsia="Times New Roman" w:cstheme="minorHAnsi"/>
          <w:noProof/>
          <w:sz w:val="24"/>
          <w:szCs w:val="24"/>
          <w:lang w:val="en-US"/>
        </w:rPr>
        <w:t xml:space="preserve">eting their placement (teaching </w:t>
      </w:r>
      <w:r w:rsidR="00F658A3" w:rsidRPr="0079706B">
        <w:rPr>
          <w:rFonts w:eastAsia="Times New Roman" w:cstheme="minorHAnsi"/>
          <w:noProof/>
          <w:sz w:val="24"/>
          <w:szCs w:val="24"/>
          <w:lang w:val="en-US"/>
        </w:rPr>
        <w:t xml:space="preserve">practice) hours, and to assess their practice. </w:t>
      </w:r>
    </w:p>
    <w:p w14:paraId="3C5E75A0" w14:textId="78D05ACC" w:rsidR="008F2529" w:rsidRPr="00A91495" w:rsidRDefault="00F26A98" w:rsidP="00B25F12">
      <w:pPr>
        <w:spacing w:line="240" w:lineRule="auto"/>
        <w:jc w:val="both"/>
        <w:rPr>
          <w:rFonts w:eastAsia="Times New Roman" w:cstheme="minorHAnsi"/>
          <w:noProof/>
          <w:sz w:val="24"/>
          <w:szCs w:val="24"/>
          <w:lang w:val="en-US"/>
        </w:rPr>
      </w:pPr>
      <w:r w:rsidRPr="0079706B">
        <w:rPr>
          <w:rFonts w:eastAsia="Times New Roman" w:cstheme="minorHAnsi"/>
          <w:noProof/>
          <w:sz w:val="24"/>
          <w:szCs w:val="24"/>
          <w:lang w:val="en-US"/>
        </w:rPr>
        <w:t xml:space="preserve">Applicants should be available at least two days per week to undertake visits to </w:t>
      </w:r>
      <w:r w:rsidR="00B25F12" w:rsidRPr="0079706B">
        <w:rPr>
          <w:rFonts w:eastAsia="Times New Roman" w:cstheme="minorHAnsi"/>
          <w:noProof/>
          <w:sz w:val="24"/>
          <w:szCs w:val="24"/>
          <w:lang w:val="en-US"/>
        </w:rPr>
        <w:t>Further and Adult Education settings</w:t>
      </w:r>
      <w:r w:rsidRPr="0079706B">
        <w:rPr>
          <w:rFonts w:eastAsia="Times New Roman" w:cstheme="minorHAnsi"/>
          <w:noProof/>
          <w:sz w:val="24"/>
          <w:szCs w:val="24"/>
          <w:lang w:val="en-US"/>
        </w:rPr>
        <w:t xml:space="preserve"> </w:t>
      </w:r>
      <w:r w:rsidR="00B25F12" w:rsidRPr="0079706B">
        <w:rPr>
          <w:rFonts w:eastAsia="Times New Roman" w:cstheme="minorHAnsi"/>
          <w:noProof/>
          <w:sz w:val="24"/>
          <w:szCs w:val="24"/>
          <w:lang w:val="en-US"/>
        </w:rPr>
        <w:t xml:space="preserve">in their local region </w:t>
      </w:r>
      <w:r w:rsidRPr="0079706B">
        <w:rPr>
          <w:rFonts w:eastAsia="Times New Roman" w:cstheme="minorHAnsi"/>
          <w:noProof/>
          <w:sz w:val="24"/>
          <w:szCs w:val="24"/>
          <w:lang w:val="en-US"/>
        </w:rPr>
        <w:t>(</w:t>
      </w:r>
      <w:r w:rsidR="00B25F12" w:rsidRPr="0079706B">
        <w:rPr>
          <w:rFonts w:eastAsia="Times New Roman" w:cstheme="minorHAnsi"/>
          <w:noProof/>
          <w:sz w:val="24"/>
          <w:szCs w:val="24"/>
          <w:lang w:val="en-US"/>
        </w:rPr>
        <w:t xml:space="preserve">may include assessing student-teachers during day and/or evening hours). </w:t>
      </w:r>
      <w:bookmarkEnd w:id="0"/>
      <w:r w:rsidR="00F658A3" w:rsidRPr="0079706B">
        <w:rPr>
          <w:rFonts w:eastAsia="Times New Roman" w:cstheme="minorHAnsi"/>
          <w:noProof/>
          <w:sz w:val="24"/>
          <w:szCs w:val="24"/>
          <w:lang w:val="en-US"/>
        </w:rPr>
        <w:t>Appointments will be made on a temporary part-time basis for</w:t>
      </w:r>
      <w:r w:rsidR="00F658A3" w:rsidRPr="00A91495">
        <w:rPr>
          <w:rFonts w:eastAsia="Times New Roman" w:cstheme="minorHAnsi"/>
          <w:noProof/>
          <w:sz w:val="24"/>
          <w:szCs w:val="24"/>
          <w:lang w:val="en-US"/>
        </w:rPr>
        <w:t xml:space="preserve"> </w:t>
      </w:r>
      <w:r w:rsidR="00F658A3" w:rsidRPr="00A91495">
        <w:rPr>
          <w:rFonts w:eastAsia="Times New Roman" w:cstheme="minorHAnsi"/>
          <w:noProof/>
          <w:sz w:val="24"/>
          <w:szCs w:val="24"/>
          <w:lang w:val="en-US"/>
        </w:rPr>
        <w:lastRenderedPageBreak/>
        <w:t>the 202</w:t>
      </w:r>
      <w:r w:rsidR="00BF1E77">
        <w:rPr>
          <w:rFonts w:eastAsia="Times New Roman" w:cstheme="minorHAnsi"/>
          <w:noProof/>
          <w:sz w:val="24"/>
          <w:szCs w:val="24"/>
          <w:lang w:val="en-US"/>
        </w:rPr>
        <w:t>5</w:t>
      </w:r>
      <w:r w:rsidR="00F658A3" w:rsidRPr="00A91495">
        <w:rPr>
          <w:rFonts w:eastAsia="Times New Roman" w:cstheme="minorHAnsi"/>
          <w:noProof/>
          <w:sz w:val="24"/>
          <w:szCs w:val="24"/>
          <w:lang w:val="en-US"/>
        </w:rPr>
        <w:t>/202</w:t>
      </w:r>
      <w:r w:rsidR="00BF1E77">
        <w:rPr>
          <w:rFonts w:eastAsia="Times New Roman" w:cstheme="minorHAnsi"/>
          <w:noProof/>
          <w:sz w:val="24"/>
          <w:szCs w:val="24"/>
          <w:lang w:val="en-US"/>
        </w:rPr>
        <w:t>6</w:t>
      </w:r>
      <w:r w:rsidR="00F658A3" w:rsidRPr="00A91495">
        <w:rPr>
          <w:rFonts w:eastAsia="Times New Roman" w:cstheme="minorHAnsi"/>
          <w:noProof/>
          <w:sz w:val="24"/>
          <w:szCs w:val="24"/>
          <w:lang w:val="en-US"/>
        </w:rPr>
        <w:t xml:space="preserve"> academic year, and may be renewable on the basis of satisfactory performance. </w:t>
      </w:r>
    </w:p>
    <w:p w14:paraId="59F6F5DA" w14:textId="58372E69" w:rsidR="003B4EC9" w:rsidRDefault="00F26A98" w:rsidP="003972AD">
      <w:pPr>
        <w:spacing w:line="240" w:lineRule="auto"/>
        <w:jc w:val="both"/>
        <w:rPr>
          <w:rFonts w:eastAsia="Times New Roman" w:cstheme="minorHAnsi"/>
          <w:noProof/>
          <w:sz w:val="24"/>
          <w:szCs w:val="24"/>
          <w:lang w:val="en-US"/>
        </w:rPr>
      </w:pPr>
      <w:r w:rsidRPr="00A91495">
        <w:rPr>
          <w:rFonts w:eastAsia="Times New Roman" w:cstheme="minorHAnsi"/>
          <w:noProof/>
          <w:sz w:val="24"/>
          <w:szCs w:val="24"/>
          <w:lang w:val="en-US"/>
        </w:rPr>
        <w:t xml:space="preserve">Applications are welcome from </w:t>
      </w:r>
      <w:r w:rsidRPr="00A91495">
        <w:rPr>
          <w:rFonts w:eastAsia="Times New Roman" w:cstheme="minorHAnsi"/>
          <w:i/>
          <w:iCs/>
          <w:noProof/>
          <w:sz w:val="24"/>
          <w:szCs w:val="24"/>
          <w:lang w:val="en-US"/>
        </w:rPr>
        <w:t>all geographical regions</w:t>
      </w:r>
      <w:r w:rsidRPr="00A91495">
        <w:rPr>
          <w:rFonts w:eastAsia="Times New Roman" w:cstheme="minorHAnsi"/>
          <w:noProof/>
          <w:sz w:val="24"/>
          <w:szCs w:val="24"/>
          <w:lang w:val="en-US"/>
        </w:rPr>
        <w:t xml:space="preserve"> and regional considerations will</w:t>
      </w:r>
      <w:r w:rsidR="00272D09" w:rsidRPr="00A91495">
        <w:rPr>
          <w:rFonts w:eastAsia="Times New Roman" w:cstheme="minorHAnsi"/>
          <w:noProof/>
          <w:sz w:val="24"/>
          <w:szCs w:val="24"/>
          <w:lang w:val="en-US"/>
        </w:rPr>
        <w:t xml:space="preserve"> apply. Placement visits take place from November to </w:t>
      </w:r>
      <w:r w:rsidR="00D52418" w:rsidRPr="00A91495">
        <w:rPr>
          <w:rFonts w:eastAsia="Times New Roman" w:cstheme="minorHAnsi"/>
          <w:noProof/>
          <w:sz w:val="24"/>
          <w:szCs w:val="24"/>
          <w:lang w:val="en-US"/>
        </w:rPr>
        <w:t>May</w:t>
      </w:r>
      <w:r w:rsidR="00272D09" w:rsidRPr="00A91495">
        <w:rPr>
          <w:rFonts w:eastAsia="Times New Roman" w:cstheme="minorHAnsi"/>
          <w:noProof/>
          <w:sz w:val="24"/>
          <w:szCs w:val="24"/>
          <w:lang w:val="en-US"/>
        </w:rPr>
        <w:t>. Interviews</w:t>
      </w:r>
      <w:r w:rsidR="00DF3528" w:rsidRPr="00A91495">
        <w:rPr>
          <w:rFonts w:eastAsia="Times New Roman" w:cstheme="minorHAnsi"/>
          <w:noProof/>
          <w:sz w:val="24"/>
          <w:szCs w:val="24"/>
          <w:lang w:val="en-US"/>
        </w:rPr>
        <w:t xml:space="preserve"> will be held as needed and applications will remain active for up to 12 months. </w:t>
      </w:r>
    </w:p>
    <w:p w14:paraId="21EE4A38" w14:textId="77777777" w:rsidR="0079706B" w:rsidRDefault="0079706B" w:rsidP="003972AD">
      <w:pPr>
        <w:spacing w:line="240" w:lineRule="auto"/>
        <w:jc w:val="both"/>
        <w:rPr>
          <w:rFonts w:eastAsia="Times New Roman" w:cstheme="minorHAnsi"/>
          <w:noProof/>
          <w:sz w:val="24"/>
          <w:szCs w:val="24"/>
          <w:lang w:val="en-US"/>
        </w:rPr>
      </w:pPr>
    </w:p>
    <w:p w14:paraId="1AE2928B" w14:textId="77777777" w:rsidR="00BF1E77" w:rsidRPr="00BF1E77" w:rsidRDefault="00BF1E77" w:rsidP="00BF1E77">
      <w:pPr>
        <w:pStyle w:val="NoSpacing"/>
        <w:jc w:val="both"/>
        <w:rPr>
          <w:rFonts w:cstheme="minorHAnsi"/>
          <w:sz w:val="24"/>
          <w:szCs w:val="24"/>
          <w:lang w:eastAsia="en-IE"/>
        </w:rPr>
      </w:pPr>
      <w:r w:rsidRPr="00BF1E77">
        <w:rPr>
          <w:rFonts w:cstheme="minorHAnsi"/>
          <w:b/>
          <w:sz w:val="24"/>
          <w:szCs w:val="24"/>
          <w:lang w:eastAsia="en-IE"/>
        </w:rPr>
        <w:t>Essential Qualifications &amp; Skills</w:t>
      </w:r>
      <w:r w:rsidRPr="00BF1E77">
        <w:rPr>
          <w:rFonts w:cstheme="minorHAnsi"/>
          <w:sz w:val="24"/>
          <w:szCs w:val="24"/>
          <w:lang w:eastAsia="en-IE"/>
        </w:rPr>
        <w:t xml:space="preserve"> (i.e. those, without which, a candidate would not be able to do the job. Applications that have not clearly demonstrated that candidates possess the essential requirements will not be shortlisted)</w:t>
      </w:r>
      <w:r w:rsidRPr="00BF1E77">
        <w:rPr>
          <w:rFonts w:cstheme="minorHAnsi"/>
          <w:b/>
          <w:sz w:val="24"/>
          <w:szCs w:val="24"/>
          <w:lang w:eastAsia="en-IE"/>
        </w:rPr>
        <w:t>:</w:t>
      </w:r>
    </w:p>
    <w:p w14:paraId="0B35A932" w14:textId="77777777" w:rsidR="00B25F12" w:rsidRPr="00A91495" w:rsidRDefault="00B25F12" w:rsidP="00105AE9">
      <w:pPr>
        <w:spacing w:after="0" w:line="240" w:lineRule="auto"/>
        <w:rPr>
          <w:rFonts w:eastAsia="Times New Roman" w:cstheme="minorHAnsi"/>
          <w:sz w:val="24"/>
          <w:szCs w:val="24"/>
        </w:rPr>
      </w:pPr>
    </w:p>
    <w:p w14:paraId="05FCEDDB" w14:textId="36621EB6" w:rsidR="00334C74" w:rsidRPr="00A91495" w:rsidRDefault="00105AE9" w:rsidP="00105AE9">
      <w:pPr>
        <w:spacing w:after="0" w:line="240" w:lineRule="auto"/>
        <w:rPr>
          <w:rStyle w:val="normaltextrun"/>
          <w:rFonts w:cstheme="minorHAnsi"/>
          <w:sz w:val="24"/>
          <w:szCs w:val="24"/>
          <w:lang w:val="en-US"/>
        </w:rPr>
      </w:pPr>
      <w:r w:rsidRPr="00A91495">
        <w:rPr>
          <w:rFonts w:eastAsia="Times New Roman" w:cstheme="minorHAnsi"/>
          <w:sz w:val="24"/>
          <w:szCs w:val="24"/>
        </w:rPr>
        <w:t xml:space="preserve">In order to be considered for the position of </w:t>
      </w:r>
      <w:r w:rsidR="00B25F12" w:rsidRPr="00A91495">
        <w:rPr>
          <w:rFonts w:eastAsia="Times New Roman" w:cstheme="minorHAnsi"/>
          <w:sz w:val="24"/>
          <w:szCs w:val="24"/>
        </w:rPr>
        <w:t>Educational</w:t>
      </w:r>
      <w:r w:rsidR="00FE16B0" w:rsidRPr="00A91495">
        <w:rPr>
          <w:rFonts w:eastAsia="Times New Roman" w:cstheme="minorHAnsi"/>
          <w:sz w:val="24"/>
          <w:szCs w:val="24"/>
        </w:rPr>
        <w:t xml:space="preserve"> </w:t>
      </w:r>
      <w:r w:rsidRPr="00A91495">
        <w:rPr>
          <w:rFonts w:eastAsia="Times New Roman" w:cstheme="minorHAnsi"/>
          <w:sz w:val="24"/>
          <w:szCs w:val="24"/>
        </w:rPr>
        <w:t xml:space="preserve">Placement Tutor on </w:t>
      </w:r>
      <w:r w:rsidR="00B25F12" w:rsidRPr="00A91495">
        <w:rPr>
          <w:rFonts w:eastAsia="Times New Roman" w:cstheme="minorHAnsi"/>
          <w:sz w:val="24"/>
          <w:szCs w:val="24"/>
        </w:rPr>
        <w:t>the</w:t>
      </w:r>
      <w:r w:rsidR="00CA45CA">
        <w:rPr>
          <w:rFonts w:eastAsia="Times New Roman" w:cstheme="minorHAnsi"/>
          <w:sz w:val="24"/>
          <w:szCs w:val="24"/>
        </w:rPr>
        <w:t xml:space="preserve"> </w:t>
      </w:r>
      <w:r w:rsidR="00B25F12" w:rsidRPr="00A91495">
        <w:rPr>
          <w:rFonts w:eastAsia="Times New Roman" w:cstheme="minorHAnsi"/>
          <w:sz w:val="24"/>
          <w:szCs w:val="24"/>
        </w:rPr>
        <w:t xml:space="preserve">Professional Diploma in Education (Further Education) </w:t>
      </w:r>
      <w:r w:rsidR="00BF1E77" w:rsidRPr="00A91495">
        <w:rPr>
          <w:rFonts w:eastAsia="Times New Roman" w:cstheme="minorHAnsi"/>
          <w:noProof/>
          <w:sz w:val="24"/>
          <w:szCs w:val="24"/>
          <w:lang w:val="en-US"/>
        </w:rPr>
        <w:t>initial teacher education programme</w:t>
      </w:r>
      <w:r w:rsidR="005C18BF" w:rsidRPr="00A91495">
        <w:rPr>
          <w:rStyle w:val="normaltextrun"/>
          <w:rFonts w:cstheme="minorHAnsi"/>
          <w:sz w:val="24"/>
          <w:szCs w:val="24"/>
          <w:lang w:val="en-US"/>
        </w:rPr>
        <w:t>,</w:t>
      </w:r>
      <w:r w:rsidR="00D5018C" w:rsidRPr="00A91495">
        <w:rPr>
          <w:rStyle w:val="normaltextrun"/>
          <w:rFonts w:cstheme="minorHAnsi"/>
          <w:sz w:val="24"/>
          <w:szCs w:val="24"/>
          <w:lang w:val="en-US"/>
        </w:rPr>
        <w:t xml:space="preserve"> applicants </w:t>
      </w:r>
      <w:r w:rsidR="00BE6293" w:rsidRPr="00A91495">
        <w:rPr>
          <w:rStyle w:val="normaltextrun"/>
          <w:rFonts w:cstheme="minorHAnsi"/>
          <w:sz w:val="24"/>
          <w:szCs w:val="24"/>
          <w:lang w:val="en-US"/>
        </w:rPr>
        <w:t>must</w:t>
      </w:r>
      <w:r w:rsidR="00D5018C" w:rsidRPr="00A91495">
        <w:rPr>
          <w:rStyle w:val="normaltextrun"/>
          <w:rFonts w:cstheme="minorHAnsi"/>
          <w:sz w:val="24"/>
          <w:szCs w:val="24"/>
          <w:lang w:val="en-US"/>
        </w:rPr>
        <w:t xml:space="preserve"> demonstrate the following: </w:t>
      </w:r>
    </w:p>
    <w:p w14:paraId="533D8FCC" w14:textId="77777777" w:rsidR="00D5018C" w:rsidRPr="00A91495" w:rsidRDefault="00D5018C" w:rsidP="001D40FD">
      <w:pPr>
        <w:pStyle w:val="paragraph"/>
        <w:spacing w:before="0" w:beforeAutospacing="0" w:after="0" w:afterAutospacing="0"/>
        <w:textAlignment w:val="baseline"/>
        <w:rPr>
          <w:rStyle w:val="normaltextrun"/>
          <w:rFonts w:asciiTheme="minorHAnsi" w:hAnsiTheme="minorHAnsi" w:cstheme="minorHAnsi"/>
          <w:lang w:val="en-US"/>
        </w:rPr>
      </w:pPr>
    </w:p>
    <w:p w14:paraId="18B9747D" w14:textId="62997E43" w:rsidR="00B25F12" w:rsidRDefault="00B25F12" w:rsidP="00B25F12">
      <w:pPr>
        <w:numPr>
          <w:ilvl w:val="0"/>
          <w:numId w:val="12"/>
        </w:numPr>
        <w:spacing w:after="0" w:line="240" w:lineRule="auto"/>
        <w:ind w:right="662"/>
        <w:contextualSpacing/>
        <w:jc w:val="both"/>
        <w:textAlignment w:val="baseline"/>
        <w:rPr>
          <w:rStyle w:val="normaltextrun"/>
          <w:rFonts w:cstheme="minorHAnsi"/>
          <w:sz w:val="24"/>
          <w:szCs w:val="24"/>
          <w:lang w:val="en-US"/>
        </w:rPr>
      </w:pPr>
      <w:r w:rsidRPr="00A91495">
        <w:rPr>
          <w:rStyle w:val="normaltextrun"/>
          <w:rFonts w:cstheme="minorHAnsi"/>
          <w:sz w:val="24"/>
          <w:szCs w:val="24"/>
          <w:lang w:val="en-US"/>
        </w:rPr>
        <w:t>Full registration with the Teaching Council of Ireland for Further Education (Route 3)</w:t>
      </w:r>
      <w:r w:rsidR="004B2554" w:rsidRPr="00A91495">
        <w:rPr>
          <w:rStyle w:val="normaltextrun"/>
          <w:rFonts w:cstheme="minorHAnsi"/>
          <w:sz w:val="24"/>
          <w:szCs w:val="24"/>
          <w:lang w:val="en-US"/>
        </w:rPr>
        <w:t>.</w:t>
      </w:r>
      <w:r w:rsidRPr="00A91495">
        <w:rPr>
          <w:rStyle w:val="normaltextrun"/>
          <w:rFonts w:cstheme="minorHAnsi"/>
          <w:sz w:val="24"/>
          <w:szCs w:val="24"/>
          <w:lang w:val="en-US"/>
        </w:rPr>
        <w:t xml:space="preserve">  </w:t>
      </w:r>
    </w:p>
    <w:p w14:paraId="19A407E2" w14:textId="77777777" w:rsidR="00BF1E77" w:rsidRPr="00A91495" w:rsidRDefault="00BF1E77" w:rsidP="00BF1E77">
      <w:pPr>
        <w:numPr>
          <w:ilvl w:val="0"/>
          <w:numId w:val="12"/>
        </w:numPr>
        <w:spacing w:after="0" w:line="240" w:lineRule="auto"/>
        <w:ind w:right="662"/>
        <w:contextualSpacing/>
        <w:jc w:val="both"/>
        <w:textAlignment w:val="baseline"/>
        <w:rPr>
          <w:rStyle w:val="normaltextrun"/>
          <w:rFonts w:cstheme="minorHAnsi"/>
          <w:sz w:val="24"/>
          <w:szCs w:val="24"/>
          <w:lang w:val="en-US"/>
        </w:rPr>
      </w:pPr>
      <w:r w:rsidRPr="00A91495">
        <w:rPr>
          <w:rStyle w:val="normaltextrun"/>
          <w:rFonts w:cstheme="minorHAnsi"/>
          <w:sz w:val="24"/>
          <w:szCs w:val="24"/>
          <w:lang w:val="en-US"/>
        </w:rPr>
        <w:t xml:space="preserve">A minimum of 5 years teaching experience in the </w:t>
      </w:r>
      <w:r>
        <w:rPr>
          <w:rStyle w:val="normaltextrun"/>
          <w:rFonts w:cstheme="minorHAnsi"/>
          <w:sz w:val="24"/>
          <w:szCs w:val="24"/>
          <w:lang w:val="en-US"/>
        </w:rPr>
        <w:t xml:space="preserve">Adult and </w:t>
      </w:r>
      <w:r w:rsidRPr="00A91495">
        <w:rPr>
          <w:rStyle w:val="normaltextrun"/>
          <w:rFonts w:cstheme="minorHAnsi"/>
          <w:sz w:val="24"/>
          <w:szCs w:val="24"/>
          <w:lang w:val="en-US"/>
        </w:rPr>
        <w:t>Further Education sector.</w:t>
      </w:r>
    </w:p>
    <w:p w14:paraId="23BEFD56" w14:textId="6EE263F6" w:rsidR="00B25F12" w:rsidRPr="00A91495" w:rsidRDefault="00431AE2" w:rsidP="00B25F12">
      <w:pPr>
        <w:numPr>
          <w:ilvl w:val="0"/>
          <w:numId w:val="12"/>
        </w:numPr>
        <w:spacing w:after="0" w:line="240" w:lineRule="auto"/>
        <w:ind w:right="662"/>
        <w:contextualSpacing/>
        <w:jc w:val="both"/>
        <w:textAlignment w:val="baseline"/>
        <w:rPr>
          <w:rStyle w:val="normaltextrun"/>
          <w:rFonts w:cstheme="minorHAnsi"/>
          <w:sz w:val="24"/>
          <w:szCs w:val="24"/>
          <w:lang w:val="en-US"/>
        </w:rPr>
      </w:pPr>
      <w:r>
        <w:rPr>
          <w:rStyle w:val="normaltextrun"/>
          <w:rFonts w:cstheme="minorHAnsi"/>
          <w:sz w:val="24"/>
          <w:szCs w:val="24"/>
          <w:lang w:val="en-US"/>
        </w:rPr>
        <w:t xml:space="preserve">A </w:t>
      </w:r>
      <w:r w:rsidR="00BF1E77">
        <w:rPr>
          <w:rStyle w:val="normaltextrun"/>
          <w:rFonts w:cstheme="minorHAnsi"/>
          <w:sz w:val="24"/>
          <w:szCs w:val="24"/>
          <w:lang w:val="en-US"/>
        </w:rPr>
        <w:t>high-level</w:t>
      </w:r>
      <w:r>
        <w:rPr>
          <w:rStyle w:val="normaltextrun"/>
          <w:rFonts w:cstheme="minorHAnsi"/>
          <w:sz w:val="24"/>
          <w:szCs w:val="24"/>
          <w:lang w:val="en-US"/>
        </w:rPr>
        <w:t xml:space="preserve"> </w:t>
      </w:r>
      <w:r w:rsidR="00EE2737">
        <w:rPr>
          <w:rStyle w:val="normaltextrun"/>
          <w:rFonts w:cstheme="minorHAnsi"/>
          <w:sz w:val="24"/>
          <w:szCs w:val="24"/>
          <w:lang w:val="en-US"/>
        </w:rPr>
        <w:t xml:space="preserve">understanding </w:t>
      </w:r>
      <w:r w:rsidR="00EE2737" w:rsidRPr="00A91495">
        <w:rPr>
          <w:rStyle w:val="normaltextrun"/>
          <w:rFonts w:cstheme="minorHAnsi"/>
          <w:sz w:val="24"/>
          <w:szCs w:val="24"/>
          <w:lang w:val="en-US"/>
        </w:rPr>
        <w:t>of</w:t>
      </w:r>
      <w:r w:rsidR="00B25F12" w:rsidRPr="00A91495">
        <w:rPr>
          <w:rStyle w:val="normaltextrun"/>
          <w:rFonts w:cstheme="minorHAnsi"/>
          <w:sz w:val="24"/>
          <w:szCs w:val="24"/>
          <w:lang w:val="en-US"/>
        </w:rPr>
        <w:t xml:space="preserve"> </w:t>
      </w:r>
      <w:r>
        <w:rPr>
          <w:rStyle w:val="normaltextrun"/>
          <w:rFonts w:cstheme="minorHAnsi"/>
          <w:sz w:val="24"/>
          <w:szCs w:val="24"/>
          <w:lang w:val="en-US"/>
        </w:rPr>
        <w:t xml:space="preserve">teaching, learning and assessment in Adult and </w:t>
      </w:r>
      <w:r w:rsidRPr="00A91495">
        <w:rPr>
          <w:rStyle w:val="normaltextrun"/>
          <w:rFonts w:cstheme="minorHAnsi"/>
          <w:sz w:val="24"/>
          <w:szCs w:val="24"/>
          <w:lang w:val="en-US"/>
        </w:rPr>
        <w:t>Further Education</w:t>
      </w:r>
      <w:r>
        <w:rPr>
          <w:rStyle w:val="normaltextrun"/>
          <w:rFonts w:cstheme="minorHAnsi"/>
          <w:sz w:val="24"/>
          <w:szCs w:val="24"/>
          <w:lang w:val="en-US"/>
        </w:rPr>
        <w:t xml:space="preserve">.  </w:t>
      </w:r>
    </w:p>
    <w:p w14:paraId="591686B6" w14:textId="77777777" w:rsidR="00431AE2" w:rsidRPr="00A91495" w:rsidRDefault="00431AE2" w:rsidP="00431AE2">
      <w:pPr>
        <w:pStyle w:val="paragraph"/>
        <w:numPr>
          <w:ilvl w:val="0"/>
          <w:numId w:val="12"/>
        </w:numPr>
        <w:spacing w:before="0" w:beforeAutospacing="0" w:after="0" w:afterAutospacing="0"/>
        <w:textAlignment w:val="baseline"/>
        <w:rPr>
          <w:rStyle w:val="normaltextrun"/>
          <w:rFonts w:asciiTheme="minorHAnsi" w:hAnsiTheme="minorHAnsi" w:cstheme="minorHAnsi"/>
          <w:lang w:val="en-US"/>
        </w:rPr>
      </w:pPr>
      <w:r w:rsidRPr="00A91495">
        <w:rPr>
          <w:rStyle w:val="normaltextrun"/>
          <w:rFonts w:asciiTheme="minorHAnsi" w:hAnsiTheme="minorHAnsi" w:cstheme="minorHAnsi"/>
          <w:lang w:val="en-US"/>
        </w:rPr>
        <w:t xml:space="preserve">Experience supporting, mentoring and evaluating professional practice. </w:t>
      </w:r>
    </w:p>
    <w:p w14:paraId="127AFAE3" w14:textId="77777777" w:rsidR="007610EC" w:rsidRPr="00A91495" w:rsidRDefault="007610EC" w:rsidP="00B25F12">
      <w:pPr>
        <w:pStyle w:val="paragraph"/>
        <w:numPr>
          <w:ilvl w:val="0"/>
          <w:numId w:val="12"/>
        </w:numPr>
        <w:spacing w:before="0" w:beforeAutospacing="0" w:after="0" w:afterAutospacing="0"/>
        <w:textAlignment w:val="baseline"/>
        <w:rPr>
          <w:rStyle w:val="normaltextrun"/>
          <w:rFonts w:asciiTheme="minorHAnsi" w:hAnsiTheme="minorHAnsi" w:cstheme="minorHAnsi"/>
          <w:lang w:val="en-US"/>
        </w:rPr>
      </w:pPr>
      <w:r w:rsidRPr="00A91495">
        <w:rPr>
          <w:rStyle w:val="normaltextrun"/>
          <w:rFonts w:asciiTheme="minorHAnsi" w:hAnsiTheme="minorHAnsi" w:cstheme="minorHAnsi"/>
          <w:lang w:val="en-US"/>
        </w:rPr>
        <w:t>A demonstrated ability to work in an online environment</w:t>
      </w:r>
      <w:r w:rsidR="00247727" w:rsidRPr="00A91495">
        <w:rPr>
          <w:rStyle w:val="normaltextrun"/>
          <w:rFonts w:asciiTheme="minorHAnsi" w:hAnsiTheme="minorHAnsi" w:cstheme="minorHAnsi"/>
          <w:lang w:val="en-US"/>
        </w:rPr>
        <w:t xml:space="preserve">. </w:t>
      </w:r>
    </w:p>
    <w:p w14:paraId="3C17E3DF" w14:textId="77777777" w:rsidR="00C41A41" w:rsidRPr="00A91495" w:rsidRDefault="00A4241B" w:rsidP="00B25F12">
      <w:pPr>
        <w:pStyle w:val="paragraph"/>
        <w:numPr>
          <w:ilvl w:val="0"/>
          <w:numId w:val="12"/>
        </w:numPr>
        <w:spacing w:before="0" w:beforeAutospacing="0" w:after="0" w:afterAutospacing="0"/>
        <w:textAlignment w:val="baseline"/>
        <w:rPr>
          <w:rStyle w:val="normaltextrun"/>
          <w:rFonts w:asciiTheme="minorHAnsi" w:hAnsiTheme="minorHAnsi" w:cstheme="minorHAnsi"/>
          <w:lang w:val="en-US"/>
        </w:rPr>
      </w:pPr>
      <w:r w:rsidRPr="00A91495">
        <w:rPr>
          <w:rStyle w:val="normaltextrun"/>
          <w:rFonts w:asciiTheme="minorHAnsi" w:hAnsiTheme="minorHAnsi" w:cstheme="minorHAnsi"/>
          <w:lang w:val="en-US"/>
        </w:rPr>
        <w:t>Excellent interpersonal, communication and organi</w:t>
      </w:r>
      <w:r w:rsidR="005E7774" w:rsidRPr="00A91495">
        <w:rPr>
          <w:rStyle w:val="normaltextrun"/>
          <w:rFonts w:asciiTheme="minorHAnsi" w:hAnsiTheme="minorHAnsi" w:cstheme="minorHAnsi"/>
          <w:lang w:val="en-US"/>
        </w:rPr>
        <w:t>s</w:t>
      </w:r>
      <w:r w:rsidRPr="00A91495">
        <w:rPr>
          <w:rStyle w:val="normaltextrun"/>
          <w:rFonts w:asciiTheme="minorHAnsi" w:hAnsiTheme="minorHAnsi" w:cstheme="minorHAnsi"/>
          <w:lang w:val="en-US"/>
        </w:rPr>
        <w:t>ational skills</w:t>
      </w:r>
      <w:r w:rsidR="00C41A41" w:rsidRPr="00A91495">
        <w:rPr>
          <w:rStyle w:val="normaltextrun"/>
          <w:rFonts w:asciiTheme="minorHAnsi" w:hAnsiTheme="minorHAnsi" w:cstheme="minorHAnsi"/>
          <w:lang w:val="en-US"/>
        </w:rPr>
        <w:t>.</w:t>
      </w:r>
    </w:p>
    <w:p w14:paraId="28CBAE0B" w14:textId="77777777" w:rsidR="00431AE2" w:rsidRDefault="0084187C" w:rsidP="00431AE2">
      <w:pPr>
        <w:pStyle w:val="paragraph"/>
        <w:numPr>
          <w:ilvl w:val="0"/>
          <w:numId w:val="12"/>
        </w:numPr>
        <w:spacing w:before="0" w:beforeAutospacing="0" w:after="0" w:afterAutospacing="0"/>
        <w:textAlignment w:val="baseline"/>
        <w:rPr>
          <w:rStyle w:val="normaltextrun"/>
          <w:rFonts w:asciiTheme="minorHAnsi" w:hAnsiTheme="minorHAnsi" w:cstheme="minorHAnsi"/>
          <w:lang w:val="en-US"/>
        </w:rPr>
      </w:pPr>
      <w:r w:rsidRPr="00A91495">
        <w:rPr>
          <w:rStyle w:val="normaltextrun"/>
          <w:rFonts w:asciiTheme="minorHAnsi" w:hAnsiTheme="minorHAnsi" w:cstheme="minorHAnsi"/>
          <w:lang w:val="en-US"/>
        </w:rPr>
        <w:t xml:space="preserve">Excellent administrative </w:t>
      </w:r>
      <w:r w:rsidR="00A91495" w:rsidRPr="00A91495">
        <w:rPr>
          <w:rStyle w:val="normaltextrun"/>
          <w:rFonts w:asciiTheme="minorHAnsi" w:hAnsiTheme="minorHAnsi" w:cstheme="minorHAnsi"/>
          <w:lang w:val="en-US"/>
        </w:rPr>
        <w:t xml:space="preserve">and report writing skills. </w:t>
      </w:r>
    </w:p>
    <w:p w14:paraId="4ED7EDFC" w14:textId="77777777" w:rsidR="00431AE2" w:rsidRDefault="00431AE2" w:rsidP="00086FE9">
      <w:pPr>
        <w:pStyle w:val="paragraph"/>
        <w:spacing w:before="0" w:beforeAutospacing="0" w:after="0" w:afterAutospacing="0"/>
        <w:ind w:left="720"/>
        <w:textAlignment w:val="baseline"/>
        <w:rPr>
          <w:rStyle w:val="normaltextrun"/>
          <w:rFonts w:asciiTheme="minorHAnsi" w:hAnsiTheme="minorHAnsi" w:cstheme="minorHAnsi"/>
          <w:lang w:val="en-US"/>
        </w:rPr>
      </w:pPr>
    </w:p>
    <w:p w14:paraId="7D18695C" w14:textId="28E0B04B" w:rsidR="00431AE2" w:rsidRPr="00086FE9" w:rsidRDefault="00431AE2" w:rsidP="00086FE9">
      <w:pPr>
        <w:pStyle w:val="paragraph"/>
        <w:spacing w:before="0" w:beforeAutospacing="0" w:after="0" w:afterAutospacing="0"/>
        <w:textAlignment w:val="baseline"/>
        <w:rPr>
          <w:rStyle w:val="normaltextrun"/>
          <w:rFonts w:asciiTheme="minorHAnsi" w:hAnsiTheme="minorHAnsi" w:cstheme="minorHAnsi"/>
          <w:b/>
          <w:lang w:val="en-US"/>
        </w:rPr>
      </w:pPr>
      <w:r w:rsidRPr="00086FE9">
        <w:rPr>
          <w:rStyle w:val="normaltextrun"/>
          <w:rFonts w:asciiTheme="minorHAnsi" w:hAnsiTheme="minorHAnsi" w:cstheme="minorHAnsi"/>
          <w:b/>
          <w:lang w:val="en-US"/>
        </w:rPr>
        <w:t>Desirable</w:t>
      </w:r>
    </w:p>
    <w:p w14:paraId="4616D63F" w14:textId="57D60695" w:rsidR="007B0265" w:rsidRPr="00A91495" w:rsidRDefault="007B0265" w:rsidP="00B25F12">
      <w:pPr>
        <w:pStyle w:val="paragraph"/>
        <w:numPr>
          <w:ilvl w:val="0"/>
          <w:numId w:val="12"/>
        </w:numPr>
        <w:spacing w:before="0" w:beforeAutospacing="0" w:after="0" w:afterAutospacing="0"/>
        <w:textAlignment w:val="baseline"/>
        <w:rPr>
          <w:rStyle w:val="normaltextrun"/>
          <w:rFonts w:asciiTheme="minorHAnsi" w:hAnsiTheme="minorHAnsi" w:cstheme="minorHAnsi"/>
          <w:lang w:val="en-US"/>
        </w:rPr>
      </w:pPr>
      <w:r w:rsidRPr="00A91495">
        <w:rPr>
          <w:rStyle w:val="normaltextrun"/>
          <w:rFonts w:asciiTheme="minorHAnsi" w:hAnsiTheme="minorHAnsi" w:cstheme="minorHAnsi"/>
          <w:lang w:val="en-US"/>
        </w:rPr>
        <w:t>A full driving license and willingness to travel regionally</w:t>
      </w:r>
      <w:r w:rsidR="004B2554" w:rsidRPr="00A91495">
        <w:rPr>
          <w:rStyle w:val="normaltextrun"/>
          <w:rFonts w:asciiTheme="minorHAnsi" w:hAnsiTheme="minorHAnsi" w:cstheme="minorHAnsi"/>
          <w:lang w:val="en-US"/>
        </w:rPr>
        <w:t xml:space="preserve">. </w:t>
      </w:r>
      <w:r w:rsidRPr="00A91495">
        <w:rPr>
          <w:rStyle w:val="normaltextrun"/>
          <w:rFonts w:asciiTheme="minorHAnsi" w:hAnsiTheme="minorHAnsi" w:cstheme="minorHAnsi"/>
          <w:lang w:val="en-US"/>
        </w:rPr>
        <w:t xml:space="preserve"> </w:t>
      </w:r>
    </w:p>
    <w:p w14:paraId="07584CC7" w14:textId="77777777" w:rsidR="00F26A98" w:rsidRPr="00A91495" w:rsidRDefault="00F26A98" w:rsidP="00F26A98">
      <w:pPr>
        <w:pStyle w:val="paragraph"/>
        <w:spacing w:before="0" w:beforeAutospacing="0" w:after="0" w:afterAutospacing="0"/>
        <w:textAlignment w:val="baseline"/>
        <w:rPr>
          <w:rStyle w:val="normaltextrun"/>
          <w:rFonts w:asciiTheme="minorHAnsi" w:hAnsiTheme="minorHAnsi" w:cstheme="minorHAnsi"/>
          <w:lang w:val="en-US"/>
        </w:rPr>
      </w:pPr>
    </w:p>
    <w:p w14:paraId="5E9FF6B1" w14:textId="77777777" w:rsidR="00BC0BD5" w:rsidRPr="00A91495" w:rsidRDefault="00BC0BD5" w:rsidP="00BC0BD5">
      <w:pPr>
        <w:pStyle w:val="paragraph"/>
        <w:spacing w:before="0" w:beforeAutospacing="0" w:after="0" w:afterAutospacing="0"/>
        <w:ind w:left="1440"/>
        <w:textAlignment w:val="baseline"/>
        <w:rPr>
          <w:rFonts w:asciiTheme="minorHAnsi" w:hAnsiTheme="minorHAnsi" w:cstheme="minorHAnsi"/>
          <w:lang w:val="en-US"/>
        </w:rPr>
      </w:pPr>
    </w:p>
    <w:p w14:paraId="00686B17" w14:textId="5AEC9AF5" w:rsidR="00554C7B" w:rsidRDefault="00554C7B" w:rsidP="007B0265">
      <w:pPr>
        <w:spacing w:after="0" w:line="240" w:lineRule="auto"/>
        <w:rPr>
          <w:rFonts w:eastAsia="Times New Roman" w:cstheme="minorHAnsi"/>
          <w:b/>
          <w:sz w:val="24"/>
          <w:szCs w:val="24"/>
        </w:rPr>
      </w:pPr>
      <w:r w:rsidRPr="00A91495">
        <w:rPr>
          <w:rFonts w:eastAsia="Times New Roman" w:cstheme="minorHAnsi"/>
          <w:b/>
          <w:sz w:val="24"/>
          <w:szCs w:val="24"/>
        </w:rPr>
        <w:t>Candidates must clearly indicate in their</w:t>
      </w:r>
      <w:r w:rsidR="007B0265" w:rsidRPr="00A91495">
        <w:rPr>
          <w:rFonts w:eastAsia="Times New Roman" w:cstheme="minorHAnsi"/>
          <w:b/>
          <w:sz w:val="24"/>
          <w:szCs w:val="24"/>
        </w:rPr>
        <w:t xml:space="preserve"> cover letter </w:t>
      </w:r>
      <w:r w:rsidRPr="00A91495">
        <w:rPr>
          <w:rFonts w:eastAsia="Times New Roman" w:cstheme="minorHAnsi"/>
          <w:b/>
          <w:sz w:val="24"/>
          <w:szCs w:val="24"/>
        </w:rPr>
        <w:t>how they meet each of the pre-requisite</w:t>
      </w:r>
      <w:r w:rsidR="00BE6293" w:rsidRPr="00A91495">
        <w:rPr>
          <w:rFonts w:eastAsia="Times New Roman" w:cstheme="minorHAnsi"/>
          <w:b/>
          <w:sz w:val="24"/>
          <w:szCs w:val="24"/>
        </w:rPr>
        <w:t xml:space="preserve"> skills and experience</w:t>
      </w:r>
      <w:r w:rsidR="00BA09A1" w:rsidRPr="00A91495">
        <w:rPr>
          <w:rFonts w:eastAsia="Times New Roman" w:cstheme="minorHAnsi"/>
          <w:b/>
          <w:sz w:val="24"/>
          <w:szCs w:val="24"/>
        </w:rPr>
        <w:t xml:space="preserve"> outlined </w:t>
      </w:r>
      <w:r w:rsidR="00785B88" w:rsidRPr="00A91495">
        <w:rPr>
          <w:rFonts w:eastAsia="Times New Roman" w:cstheme="minorHAnsi"/>
          <w:b/>
          <w:sz w:val="24"/>
          <w:szCs w:val="24"/>
        </w:rPr>
        <w:t>for the programme</w:t>
      </w:r>
      <w:r w:rsidR="00BA09A1" w:rsidRPr="00A91495">
        <w:rPr>
          <w:rFonts w:eastAsia="Times New Roman" w:cstheme="minorHAnsi"/>
          <w:b/>
          <w:sz w:val="24"/>
          <w:szCs w:val="24"/>
        </w:rPr>
        <w:t xml:space="preserve">. </w:t>
      </w:r>
    </w:p>
    <w:p w14:paraId="761F4D74" w14:textId="77777777" w:rsidR="00BF1E77" w:rsidRDefault="00BF1E77" w:rsidP="007B0265">
      <w:pPr>
        <w:spacing w:after="0" w:line="240" w:lineRule="auto"/>
        <w:rPr>
          <w:rFonts w:eastAsia="Times New Roman" w:cstheme="minorHAnsi"/>
          <w:b/>
          <w:sz w:val="24"/>
          <w:szCs w:val="24"/>
        </w:rPr>
      </w:pPr>
    </w:p>
    <w:p w14:paraId="3792446E" w14:textId="77777777" w:rsidR="00BF1E77" w:rsidRPr="0079706B" w:rsidRDefault="00BF1E77" w:rsidP="00BF1E77">
      <w:pPr>
        <w:pStyle w:val="NoSpacing"/>
        <w:jc w:val="both"/>
        <w:rPr>
          <w:rFonts w:cstheme="minorHAnsi"/>
          <w:b/>
          <w:sz w:val="24"/>
          <w:szCs w:val="24"/>
          <w:lang w:eastAsia="en-IE"/>
        </w:rPr>
      </w:pPr>
      <w:r w:rsidRPr="0079706B">
        <w:rPr>
          <w:rFonts w:cstheme="minorHAnsi"/>
          <w:b/>
          <w:sz w:val="24"/>
          <w:szCs w:val="24"/>
          <w:lang w:eastAsia="en-IE"/>
        </w:rPr>
        <w:t>2.</w:t>
      </w:r>
      <w:r w:rsidRPr="0079706B">
        <w:rPr>
          <w:rFonts w:cstheme="minorHAnsi"/>
          <w:b/>
          <w:sz w:val="24"/>
          <w:szCs w:val="24"/>
          <w:lang w:eastAsia="en-IE"/>
        </w:rPr>
        <w:tab/>
        <w:t>JOB DESCRIPTION</w:t>
      </w:r>
    </w:p>
    <w:p w14:paraId="43EB5E6D" w14:textId="77777777" w:rsidR="00BF1E77" w:rsidRPr="0079706B" w:rsidRDefault="00BF1E77" w:rsidP="007B0265">
      <w:pPr>
        <w:spacing w:after="0" w:line="240" w:lineRule="auto"/>
        <w:rPr>
          <w:rFonts w:eastAsia="Times New Roman" w:cstheme="minorHAnsi"/>
          <w:b/>
          <w:sz w:val="24"/>
          <w:szCs w:val="24"/>
        </w:rPr>
      </w:pPr>
    </w:p>
    <w:p w14:paraId="4BBA01B5" w14:textId="77777777" w:rsidR="00BF1E77" w:rsidRPr="0079706B" w:rsidRDefault="00BF1E77" w:rsidP="00BF1E77">
      <w:pPr>
        <w:pStyle w:val="NoSpacing"/>
        <w:jc w:val="both"/>
        <w:rPr>
          <w:rFonts w:cstheme="minorHAnsi"/>
          <w:b/>
          <w:sz w:val="24"/>
          <w:szCs w:val="24"/>
          <w:u w:val="single"/>
          <w:lang w:eastAsia="en-IE"/>
        </w:rPr>
      </w:pPr>
      <w:r w:rsidRPr="0079706B">
        <w:rPr>
          <w:rFonts w:cstheme="minorHAnsi"/>
          <w:b/>
          <w:sz w:val="24"/>
          <w:szCs w:val="24"/>
          <w:u w:val="single"/>
          <w:lang w:eastAsia="en-IE"/>
        </w:rPr>
        <w:t>Reporting Relationship</w:t>
      </w:r>
    </w:p>
    <w:p w14:paraId="39E0583E" w14:textId="77777777" w:rsidR="00BF1E77" w:rsidRPr="0079706B" w:rsidRDefault="00BF1E77" w:rsidP="00BF1E77">
      <w:pPr>
        <w:pStyle w:val="NoSpacing"/>
        <w:jc w:val="both"/>
        <w:rPr>
          <w:rFonts w:cstheme="minorHAnsi"/>
          <w:b/>
          <w:sz w:val="24"/>
          <w:szCs w:val="24"/>
          <w:u w:val="single"/>
          <w:lang w:eastAsia="en-IE"/>
        </w:rPr>
      </w:pPr>
    </w:p>
    <w:p w14:paraId="6EA6140B" w14:textId="6D8ABFD9" w:rsidR="00BF1E77" w:rsidRPr="0079706B" w:rsidRDefault="00BF1E77" w:rsidP="00BF1E77">
      <w:pPr>
        <w:spacing w:after="0" w:line="240" w:lineRule="auto"/>
        <w:jc w:val="both"/>
        <w:rPr>
          <w:rFonts w:cstheme="minorHAnsi"/>
          <w:sz w:val="24"/>
          <w:szCs w:val="24"/>
        </w:rPr>
      </w:pPr>
      <w:r w:rsidRPr="0079706B">
        <w:rPr>
          <w:rFonts w:eastAsia="Times New Roman" w:cstheme="minorHAnsi"/>
          <w:sz w:val="24"/>
          <w:szCs w:val="24"/>
          <w:lang w:val="en-US"/>
        </w:rPr>
        <w:t xml:space="preserve">The Educational Placement Assessor will reside within the Policy and Practice and will report to the Placement Coordinator on the </w:t>
      </w:r>
      <w:r w:rsidRPr="0079706B">
        <w:rPr>
          <w:rFonts w:eastAsia="Times New Roman" w:cstheme="minorHAnsi"/>
          <w:noProof/>
          <w:sz w:val="24"/>
          <w:szCs w:val="24"/>
          <w:lang w:val="en-US"/>
        </w:rPr>
        <w:t>Professional Diploma of Education (Further Education)</w:t>
      </w:r>
      <w:r w:rsidRPr="0079706B">
        <w:rPr>
          <w:rFonts w:eastAsia="Times New Roman" w:cstheme="minorHAnsi"/>
          <w:sz w:val="24"/>
          <w:szCs w:val="24"/>
          <w:lang w:val="en-US"/>
        </w:rPr>
        <w:t xml:space="preserve">. The appointee will report through the placement coordinator to the Programme Leader, the Head of Department and/or such other MIE officers as the President may designate from time to time. </w:t>
      </w:r>
      <w:r w:rsidRPr="0079706B">
        <w:rPr>
          <w:rFonts w:cstheme="minorHAnsi"/>
          <w:sz w:val="24"/>
          <w:szCs w:val="24"/>
        </w:rPr>
        <w:t>The reporting relationship may be subject to periodic review, in line with service needs and developments in the Institute.</w:t>
      </w:r>
    </w:p>
    <w:p w14:paraId="7C2BC627" w14:textId="77777777" w:rsidR="00BF1E77" w:rsidRDefault="00BF1E77" w:rsidP="00BF1E77">
      <w:pPr>
        <w:spacing w:after="0" w:line="240" w:lineRule="auto"/>
        <w:jc w:val="both"/>
        <w:rPr>
          <w:rFonts w:cstheme="minorHAnsi"/>
          <w:sz w:val="24"/>
          <w:szCs w:val="24"/>
        </w:rPr>
      </w:pPr>
    </w:p>
    <w:p w14:paraId="6E8A0E22" w14:textId="77777777" w:rsidR="008A12AB" w:rsidRDefault="008A12AB" w:rsidP="00BF1E77">
      <w:pPr>
        <w:spacing w:after="0" w:line="240" w:lineRule="auto"/>
        <w:jc w:val="both"/>
        <w:rPr>
          <w:rFonts w:cstheme="minorHAnsi"/>
          <w:sz w:val="24"/>
          <w:szCs w:val="24"/>
        </w:rPr>
      </w:pPr>
    </w:p>
    <w:p w14:paraId="47A11F1C" w14:textId="77777777" w:rsidR="008A12AB" w:rsidRPr="0079706B" w:rsidRDefault="008A12AB" w:rsidP="00BF1E77">
      <w:pPr>
        <w:spacing w:after="0" w:line="240" w:lineRule="auto"/>
        <w:jc w:val="both"/>
        <w:rPr>
          <w:rFonts w:cstheme="minorHAnsi"/>
          <w:sz w:val="24"/>
          <w:szCs w:val="24"/>
        </w:rPr>
      </w:pPr>
    </w:p>
    <w:p w14:paraId="0CF7BE6C" w14:textId="77777777" w:rsidR="00BF1E77" w:rsidRPr="0079706B" w:rsidRDefault="00BF1E77" w:rsidP="00BF1E77">
      <w:pPr>
        <w:pStyle w:val="NoSpacing"/>
        <w:jc w:val="both"/>
        <w:rPr>
          <w:rFonts w:cstheme="minorHAnsi"/>
          <w:b/>
          <w:sz w:val="24"/>
          <w:szCs w:val="24"/>
          <w:u w:val="single"/>
        </w:rPr>
      </w:pPr>
      <w:r w:rsidRPr="0079706B">
        <w:rPr>
          <w:rFonts w:cstheme="minorHAnsi"/>
          <w:b/>
          <w:sz w:val="24"/>
          <w:szCs w:val="24"/>
          <w:u w:val="single"/>
        </w:rPr>
        <w:lastRenderedPageBreak/>
        <w:t>Duties and Responsibilities</w:t>
      </w:r>
    </w:p>
    <w:p w14:paraId="1750EAF6" w14:textId="77777777" w:rsidR="00BF1E77" w:rsidRPr="0079706B" w:rsidRDefault="00BF1E77" w:rsidP="00BF1E77">
      <w:pPr>
        <w:spacing w:after="0" w:line="240" w:lineRule="auto"/>
        <w:jc w:val="both"/>
        <w:rPr>
          <w:rFonts w:eastAsia="Times New Roman" w:cstheme="minorHAnsi"/>
          <w:sz w:val="24"/>
          <w:szCs w:val="24"/>
        </w:rPr>
      </w:pPr>
    </w:p>
    <w:p w14:paraId="12A01B46" w14:textId="3EA69651" w:rsidR="00BA09A1" w:rsidRPr="0079706B" w:rsidRDefault="004B2554" w:rsidP="00BA09A1">
      <w:pPr>
        <w:pStyle w:val="paragraph"/>
        <w:spacing w:before="0" w:beforeAutospacing="0" w:after="0" w:afterAutospacing="0"/>
        <w:jc w:val="both"/>
        <w:textAlignment w:val="baseline"/>
        <w:rPr>
          <w:rStyle w:val="normaltextrun"/>
          <w:rFonts w:asciiTheme="minorHAnsi" w:hAnsiTheme="minorHAnsi" w:cstheme="minorHAnsi"/>
          <w:lang w:val="en-US"/>
        </w:rPr>
      </w:pPr>
      <w:r w:rsidRPr="0079706B">
        <w:rPr>
          <w:rStyle w:val="normaltextrun"/>
          <w:rFonts w:asciiTheme="minorHAnsi" w:hAnsiTheme="minorHAnsi" w:cstheme="minorHAnsi"/>
          <w:lang w:val="en-US"/>
        </w:rPr>
        <w:t>Educational</w:t>
      </w:r>
      <w:r w:rsidR="00FE16B0" w:rsidRPr="0079706B">
        <w:rPr>
          <w:rStyle w:val="normaltextrun"/>
          <w:rFonts w:asciiTheme="minorHAnsi" w:hAnsiTheme="minorHAnsi" w:cstheme="minorHAnsi"/>
          <w:lang w:val="en-US"/>
        </w:rPr>
        <w:t xml:space="preserve"> </w:t>
      </w:r>
      <w:r w:rsidR="000350F0" w:rsidRPr="0079706B">
        <w:rPr>
          <w:rStyle w:val="normaltextrun"/>
          <w:rFonts w:asciiTheme="minorHAnsi" w:hAnsiTheme="minorHAnsi" w:cstheme="minorHAnsi"/>
          <w:lang w:val="en-US"/>
        </w:rPr>
        <w:t>P</w:t>
      </w:r>
      <w:r w:rsidR="00BA09A1" w:rsidRPr="0079706B">
        <w:rPr>
          <w:rStyle w:val="normaltextrun"/>
          <w:rFonts w:asciiTheme="minorHAnsi" w:hAnsiTheme="minorHAnsi" w:cstheme="minorHAnsi"/>
          <w:lang w:val="en-US"/>
        </w:rPr>
        <w:t xml:space="preserve">lacement is </w:t>
      </w:r>
      <w:r w:rsidR="000350F0" w:rsidRPr="0079706B">
        <w:rPr>
          <w:rStyle w:val="normaltextrun"/>
          <w:rFonts w:asciiTheme="minorHAnsi" w:hAnsiTheme="minorHAnsi" w:cstheme="minorHAnsi"/>
          <w:lang w:val="en-US"/>
        </w:rPr>
        <w:t>a core</w:t>
      </w:r>
      <w:r w:rsidR="00BA09A1" w:rsidRPr="0079706B">
        <w:rPr>
          <w:rStyle w:val="normaltextrun"/>
          <w:rFonts w:asciiTheme="minorHAnsi" w:hAnsiTheme="minorHAnsi" w:cstheme="minorHAnsi"/>
          <w:lang w:val="en-US"/>
        </w:rPr>
        <w:t xml:space="preserve"> element of </w:t>
      </w:r>
      <w:r w:rsidR="00FE16B0" w:rsidRPr="0079706B">
        <w:rPr>
          <w:rStyle w:val="normaltextrun"/>
          <w:rFonts w:asciiTheme="minorHAnsi" w:hAnsiTheme="minorHAnsi" w:cstheme="minorHAnsi"/>
          <w:lang w:val="en-US"/>
        </w:rPr>
        <w:t xml:space="preserve">ITE </w:t>
      </w:r>
      <w:r w:rsidR="000350F0" w:rsidRPr="0079706B">
        <w:rPr>
          <w:rStyle w:val="normaltextrun"/>
          <w:rFonts w:asciiTheme="minorHAnsi" w:hAnsiTheme="minorHAnsi" w:cstheme="minorHAnsi"/>
          <w:lang w:val="en-US"/>
        </w:rPr>
        <w:t xml:space="preserve">programmes in </w:t>
      </w:r>
      <w:r w:rsidR="00BA09A1" w:rsidRPr="0079706B">
        <w:rPr>
          <w:rStyle w:val="normaltextrun"/>
          <w:rFonts w:asciiTheme="minorHAnsi" w:hAnsiTheme="minorHAnsi" w:cstheme="minorHAnsi"/>
          <w:lang w:val="en-US"/>
        </w:rPr>
        <w:t>MIE</w:t>
      </w:r>
      <w:r w:rsidR="00BE037D" w:rsidRPr="0079706B">
        <w:rPr>
          <w:rStyle w:val="normaltextrun"/>
          <w:rFonts w:asciiTheme="minorHAnsi" w:hAnsiTheme="minorHAnsi" w:cstheme="minorHAnsi"/>
          <w:lang w:val="en-US"/>
        </w:rPr>
        <w:t>.</w:t>
      </w:r>
      <w:r w:rsidR="00BA09A1" w:rsidRPr="0079706B">
        <w:rPr>
          <w:rStyle w:val="normaltextrun"/>
          <w:rFonts w:asciiTheme="minorHAnsi" w:hAnsiTheme="minorHAnsi" w:cstheme="minorHAnsi"/>
          <w:lang w:val="en-US"/>
        </w:rPr>
        <w:t xml:space="preserve"> It is the time when our </w:t>
      </w:r>
      <w:r w:rsidR="00CA45CA" w:rsidRPr="0079706B">
        <w:rPr>
          <w:rStyle w:val="normaltextrun"/>
          <w:rFonts w:asciiTheme="minorHAnsi" w:hAnsiTheme="minorHAnsi" w:cstheme="minorHAnsi"/>
          <w:lang w:val="en-US"/>
        </w:rPr>
        <w:t>student teachers</w:t>
      </w:r>
      <w:r w:rsidR="00BA09A1" w:rsidRPr="0079706B">
        <w:rPr>
          <w:rStyle w:val="normaltextrun"/>
          <w:rFonts w:asciiTheme="minorHAnsi" w:hAnsiTheme="minorHAnsi" w:cstheme="minorHAnsi"/>
          <w:lang w:val="en-US"/>
        </w:rPr>
        <w:t xml:space="preserve"> practice and develop </w:t>
      </w:r>
      <w:r w:rsidR="00EE2737" w:rsidRPr="0079706B">
        <w:rPr>
          <w:rStyle w:val="normaltextrun"/>
          <w:rFonts w:asciiTheme="minorHAnsi" w:hAnsiTheme="minorHAnsi" w:cstheme="minorHAnsi"/>
          <w:lang w:val="en-US"/>
        </w:rPr>
        <w:t>skills of</w:t>
      </w:r>
      <w:r w:rsidR="00BA09A1" w:rsidRPr="0079706B">
        <w:rPr>
          <w:rStyle w:val="normaltextrun"/>
          <w:rFonts w:asciiTheme="minorHAnsi" w:hAnsiTheme="minorHAnsi" w:cstheme="minorHAnsi"/>
          <w:lang w:val="en-US"/>
        </w:rPr>
        <w:t xml:space="preserve"> observation, planning, teaching, </w:t>
      </w:r>
      <w:r w:rsidR="00893AE2" w:rsidRPr="0079706B">
        <w:rPr>
          <w:rStyle w:val="normaltextrun"/>
          <w:rFonts w:asciiTheme="minorHAnsi" w:hAnsiTheme="minorHAnsi" w:cstheme="minorHAnsi"/>
          <w:lang w:val="en-US"/>
        </w:rPr>
        <w:t>assessment,</w:t>
      </w:r>
      <w:r w:rsidR="00BA09A1" w:rsidRPr="0079706B">
        <w:rPr>
          <w:rStyle w:val="normaltextrun"/>
          <w:rFonts w:asciiTheme="minorHAnsi" w:hAnsiTheme="minorHAnsi" w:cstheme="minorHAnsi"/>
          <w:lang w:val="en-US"/>
        </w:rPr>
        <w:t xml:space="preserve"> and reflection. The </w:t>
      </w:r>
      <w:r w:rsidRPr="0079706B">
        <w:rPr>
          <w:rStyle w:val="normaltextrun"/>
          <w:rFonts w:asciiTheme="minorHAnsi" w:hAnsiTheme="minorHAnsi" w:cstheme="minorHAnsi"/>
          <w:lang w:val="en-US"/>
        </w:rPr>
        <w:t>educational</w:t>
      </w:r>
      <w:r w:rsidR="00FE16B0" w:rsidRPr="0079706B">
        <w:rPr>
          <w:rStyle w:val="normaltextrun"/>
          <w:rFonts w:asciiTheme="minorHAnsi" w:hAnsiTheme="minorHAnsi" w:cstheme="minorHAnsi"/>
          <w:lang w:val="en-US"/>
        </w:rPr>
        <w:t xml:space="preserve"> </w:t>
      </w:r>
      <w:r w:rsidR="00BA09A1" w:rsidRPr="0079706B">
        <w:rPr>
          <w:rStyle w:val="normaltextrun"/>
          <w:rFonts w:asciiTheme="minorHAnsi" w:hAnsiTheme="minorHAnsi" w:cstheme="minorHAnsi"/>
          <w:lang w:val="en-US"/>
        </w:rPr>
        <w:t xml:space="preserve">placement </w:t>
      </w:r>
      <w:r w:rsidRPr="0079706B">
        <w:rPr>
          <w:rStyle w:val="normaltextrun"/>
          <w:rFonts w:asciiTheme="minorHAnsi" w:hAnsiTheme="minorHAnsi" w:cstheme="minorHAnsi"/>
          <w:lang w:val="en-US"/>
        </w:rPr>
        <w:t xml:space="preserve">assessor </w:t>
      </w:r>
      <w:r w:rsidR="00BA09A1" w:rsidRPr="0079706B">
        <w:rPr>
          <w:rStyle w:val="normaltextrun"/>
          <w:rFonts w:asciiTheme="minorHAnsi" w:hAnsiTheme="minorHAnsi" w:cstheme="minorHAnsi"/>
          <w:lang w:val="en-US"/>
        </w:rPr>
        <w:t xml:space="preserve">plays an important role in supporting our students to develop their practice as education professionals and encouraging our students to become independent practitioners. Working individually and as part of the wider placement team, </w:t>
      </w:r>
      <w:r w:rsidRPr="0079706B">
        <w:rPr>
          <w:rStyle w:val="normaltextrun"/>
          <w:rFonts w:asciiTheme="minorHAnsi" w:hAnsiTheme="minorHAnsi" w:cstheme="minorHAnsi"/>
          <w:lang w:val="en-US"/>
        </w:rPr>
        <w:t xml:space="preserve">educational placement assessors </w:t>
      </w:r>
      <w:r w:rsidR="00BA09A1" w:rsidRPr="0079706B">
        <w:rPr>
          <w:rStyle w:val="normaltextrun"/>
          <w:rFonts w:asciiTheme="minorHAnsi" w:hAnsiTheme="minorHAnsi" w:cstheme="minorHAnsi"/>
          <w:lang w:val="en-US"/>
        </w:rPr>
        <w:t>have responsibility for observing, assessing</w:t>
      </w:r>
      <w:r w:rsidR="00B33771" w:rsidRPr="0079706B">
        <w:rPr>
          <w:rStyle w:val="normaltextrun"/>
          <w:rFonts w:asciiTheme="minorHAnsi" w:hAnsiTheme="minorHAnsi" w:cstheme="minorHAnsi"/>
          <w:lang w:val="en-US"/>
        </w:rPr>
        <w:t>,</w:t>
      </w:r>
      <w:r w:rsidR="00BA09A1" w:rsidRPr="0079706B">
        <w:rPr>
          <w:rStyle w:val="normaltextrun"/>
          <w:rFonts w:asciiTheme="minorHAnsi" w:hAnsiTheme="minorHAnsi" w:cstheme="minorHAnsi"/>
          <w:lang w:val="en-US"/>
        </w:rPr>
        <w:t xml:space="preserve"> and providing feedback to students within education settings. Duties include but are not limited to: </w:t>
      </w:r>
    </w:p>
    <w:p w14:paraId="2342FA23" w14:textId="77777777" w:rsidR="00BA09A1" w:rsidRPr="0079706B" w:rsidRDefault="00BA09A1" w:rsidP="00BA09A1">
      <w:pPr>
        <w:pStyle w:val="paragraph"/>
        <w:spacing w:before="0" w:beforeAutospacing="0" w:after="0" w:afterAutospacing="0"/>
        <w:textAlignment w:val="baseline"/>
        <w:rPr>
          <w:rStyle w:val="normaltextrun"/>
          <w:rFonts w:asciiTheme="minorHAnsi" w:hAnsiTheme="minorHAnsi" w:cstheme="minorHAnsi"/>
          <w:lang w:val="en-US"/>
        </w:rPr>
      </w:pPr>
    </w:p>
    <w:p w14:paraId="5B82E2E9" w14:textId="43C2C310" w:rsidR="00BA09A1" w:rsidRPr="0079706B" w:rsidRDefault="00BA09A1" w:rsidP="00BA09A1">
      <w:pPr>
        <w:pStyle w:val="paragraph"/>
        <w:numPr>
          <w:ilvl w:val="0"/>
          <w:numId w:val="11"/>
        </w:numPr>
        <w:spacing w:before="0" w:beforeAutospacing="0" w:after="0" w:afterAutospacing="0"/>
        <w:textAlignment w:val="baseline"/>
        <w:rPr>
          <w:rStyle w:val="normaltextrun"/>
          <w:rFonts w:asciiTheme="minorHAnsi" w:hAnsiTheme="minorHAnsi" w:cstheme="minorHAnsi"/>
          <w:lang w:val="en-US"/>
        </w:rPr>
      </w:pPr>
      <w:r w:rsidRPr="0079706B">
        <w:rPr>
          <w:rStyle w:val="normaltextrun"/>
          <w:rFonts w:asciiTheme="minorHAnsi" w:hAnsiTheme="minorHAnsi" w:cstheme="minorHAnsi"/>
          <w:lang w:val="en-US"/>
        </w:rPr>
        <w:t xml:space="preserve">Completing required training/CPD provided by MIE </w:t>
      </w:r>
      <w:r w:rsidR="00A85ED8" w:rsidRPr="0079706B">
        <w:rPr>
          <w:rStyle w:val="normaltextrun"/>
          <w:rFonts w:asciiTheme="minorHAnsi" w:hAnsiTheme="minorHAnsi" w:cstheme="minorHAnsi"/>
          <w:lang w:val="en-US"/>
        </w:rPr>
        <w:t>Educational Placement</w:t>
      </w:r>
      <w:r w:rsidRPr="0079706B">
        <w:rPr>
          <w:rStyle w:val="normaltextrun"/>
          <w:rFonts w:asciiTheme="minorHAnsi" w:hAnsiTheme="minorHAnsi" w:cstheme="minorHAnsi"/>
          <w:lang w:val="en-US"/>
        </w:rPr>
        <w:t xml:space="preserve"> Team</w:t>
      </w:r>
      <w:r w:rsidR="000350F0" w:rsidRPr="0079706B">
        <w:rPr>
          <w:rStyle w:val="normaltextrun"/>
          <w:rFonts w:asciiTheme="minorHAnsi" w:hAnsiTheme="minorHAnsi" w:cstheme="minorHAnsi"/>
          <w:lang w:val="en-US"/>
        </w:rPr>
        <w:t xml:space="preserve"> to include Child Protection and GDPR training</w:t>
      </w:r>
      <w:r w:rsidRPr="0079706B">
        <w:rPr>
          <w:rStyle w:val="normaltextrun"/>
          <w:rFonts w:asciiTheme="minorHAnsi" w:hAnsiTheme="minorHAnsi" w:cstheme="minorHAnsi"/>
          <w:lang w:val="en-US"/>
        </w:rPr>
        <w:t xml:space="preserve">. </w:t>
      </w:r>
    </w:p>
    <w:p w14:paraId="4747E873" w14:textId="29796694" w:rsidR="00696A12" w:rsidRPr="0079706B" w:rsidRDefault="00696A12" w:rsidP="00BA09A1">
      <w:pPr>
        <w:pStyle w:val="paragraph"/>
        <w:numPr>
          <w:ilvl w:val="0"/>
          <w:numId w:val="11"/>
        </w:numPr>
        <w:spacing w:before="0" w:beforeAutospacing="0" w:after="0" w:afterAutospacing="0"/>
        <w:textAlignment w:val="baseline"/>
        <w:rPr>
          <w:rStyle w:val="normaltextrun"/>
          <w:rFonts w:asciiTheme="minorHAnsi" w:hAnsiTheme="minorHAnsi" w:cstheme="minorHAnsi"/>
          <w:lang w:val="en-US"/>
        </w:rPr>
      </w:pPr>
      <w:r w:rsidRPr="0079706B">
        <w:rPr>
          <w:rStyle w:val="normaltextrun"/>
          <w:rFonts w:asciiTheme="minorHAnsi" w:hAnsiTheme="minorHAnsi" w:cstheme="minorHAnsi"/>
          <w:lang w:val="en-US"/>
        </w:rPr>
        <w:t>Completing</w:t>
      </w:r>
      <w:r w:rsidR="003955EC" w:rsidRPr="0079706B">
        <w:rPr>
          <w:rStyle w:val="normaltextrun"/>
          <w:rFonts w:asciiTheme="minorHAnsi" w:hAnsiTheme="minorHAnsi" w:cstheme="minorHAnsi"/>
          <w:lang w:val="en-US"/>
        </w:rPr>
        <w:t xml:space="preserve"> </w:t>
      </w:r>
      <w:r w:rsidR="00A85ED8" w:rsidRPr="0079706B">
        <w:rPr>
          <w:rStyle w:val="normaltextrun"/>
          <w:rFonts w:asciiTheme="minorHAnsi" w:hAnsiTheme="minorHAnsi" w:cstheme="minorHAnsi"/>
          <w:lang w:val="en-US"/>
        </w:rPr>
        <w:t>educational</w:t>
      </w:r>
      <w:r w:rsidRPr="0079706B">
        <w:rPr>
          <w:rStyle w:val="normaltextrun"/>
          <w:rFonts w:asciiTheme="minorHAnsi" w:hAnsiTheme="minorHAnsi" w:cstheme="minorHAnsi"/>
          <w:lang w:val="en-US"/>
        </w:rPr>
        <w:t xml:space="preserve"> placement shadowing prior to beginning </w:t>
      </w:r>
      <w:r w:rsidR="00BE6293" w:rsidRPr="0079706B">
        <w:rPr>
          <w:rStyle w:val="normaltextrun"/>
          <w:rFonts w:asciiTheme="minorHAnsi" w:hAnsiTheme="minorHAnsi" w:cstheme="minorHAnsi"/>
          <w:lang w:val="en-US"/>
        </w:rPr>
        <w:t xml:space="preserve">placement </w:t>
      </w:r>
      <w:r w:rsidR="00A85ED8" w:rsidRPr="0079706B">
        <w:rPr>
          <w:rStyle w:val="normaltextrun"/>
          <w:rFonts w:asciiTheme="minorHAnsi" w:hAnsiTheme="minorHAnsi" w:cstheme="minorHAnsi"/>
          <w:lang w:val="en-US"/>
        </w:rPr>
        <w:t>assessments</w:t>
      </w:r>
      <w:r w:rsidRPr="0079706B">
        <w:rPr>
          <w:rStyle w:val="normaltextrun"/>
          <w:rFonts w:asciiTheme="minorHAnsi" w:hAnsiTheme="minorHAnsi" w:cstheme="minorHAnsi"/>
          <w:lang w:val="en-US"/>
        </w:rPr>
        <w:t xml:space="preserve">. </w:t>
      </w:r>
    </w:p>
    <w:p w14:paraId="2CAD5B85" w14:textId="4227B92F" w:rsidR="00BA09A1" w:rsidRPr="0079706B" w:rsidRDefault="00BA09A1" w:rsidP="00BA09A1">
      <w:pPr>
        <w:pStyle w:val="paragraph"/>
        <w:numPr>
          <w:ilvl w:val="0"/>
          <w:numId w:val="11"/>
        </w:numPr>
        <w:spacing w:before="0" w:beforeAutospacing="0" w:after="0" w:afterAutospacing="0"/>
        <w:textAlignment w:val="baseline"/>
        <w:rPr>
          <w:rStyle w:val="normaltextrun"/>
          <w:rFonts w:asciiTheme="minorHAnsi" w:hAnsiTheme="minorHAnsi" w:cstheme="minorHAnsi"/>
          <w:lang w:val="en-US"/>
        </w:rPr>
      </w:pPr>
      <w:r w:rsidRPr="0079706B">
        <w:rPr>
          <w:rStyle w:val="normaltextrun"/>
          <w:rFonts w:asciiTheme="minorHAnsi" w:hAnsiTheme="minorHAnsi" w:cstheme="minorHAnsi"/>
          <w:lang w:val="en-US"/>
        </w:rPr>
        <w:t xml:space="preserve">Observing students on </w:t>
      </w:r>
      <w:r w:rsidR="00A85ED8" w:rsidRPr="0079706B">
        <w:rPr>
          <w:rStyle w:val="normaltextrun"/>
          <w:rFonts w:asciiTheme="minorHAnsi" w:hAnsiTheme="minorHAnsi" w:cstheme="minorHAnsi"/>
          <w:lang w:val="en-US"/>
        </w:rPr>
        <w:t>educational</w:t>
      </w:r>
      <w:r w:rsidR="003955EC" w:rsidRPr="0079706B">
        <w:rPr>
          <w:rStyle w:val="normaltextrun"/>
          <w:rFonts w:asciiTheme="minorHAnsi" w:hAnsiTheme="minorHAnsi" w:cstheme="minorHAnsi"/>
          <w:lang w:val="en-US"/>
        </w:rPr>
        <w:t xml:space="preserve"> </w:t>
      </w:r>
      <w:r w:rsidRPr="0079706B">
        <w:rPr>
          <w:rStyle w:val="normaltextrun"/>
          <w:rFonts w:asciiTheme="minorHAnsi" w:hAnsiTheme="minorHAnsi" w:cstheme="minorHAnsi"/>
          <w:lang w:val="en-US"/>
        </w:rPr>
        <w:t xml:space="preserve">placement in </w:t>
      </w:r>
      <w:r w:rsidR="00A85ED8" w:rsidRPr="0079706B">
        <w:rPr>
          <w:rStyle w:val="normaltextrun"/>
          <w:rFonts w:asciiTheme="minorHAnsi" w:hAnsiTheme="minorHAnsi" w:cstheme="minorHAnsi"/>
          <w:lang w:val="en-US"/>
        </w:rPr>
        <w:t>Further and Adult education</w:t>
      </w:r>
      <w:r w:rsidRPr="0079706B">
        <w:rPr>
          <w:rStyle w:val="normaltextrun"/>
          <w:rFonts w:asciiTheme="minorHAnsi" w:hAnsiTheme="minorHAnsi" w:cstheme="minorHAnsi"/>
          <w:lang w:val="en-US"/>
        </w:rPr>
        <w:t xml:space="preserve"> settings</w:t>
      </w:r>
      <w:r w:rsidR="00A85ED8" w:rsidRPr="0079706B">
        <w:rPr>
          <w:rStyle w:val="normaltextrun"/>
          <w:rFonts w:asciiTheme="minorHAnsi" w:hAnsiTheme="minorHAnsi" w:cstheme="minorHAnsi"/>
          <w:lang w:val="en-US"/>
        </w:rPr>
        <w:t xml:space="preserve"> (during school hours)</w:t>
      </w:r>
      <w:r w:rsidRPr="0079706B">
        <w:rPr>
          <w:rStyle w:val="normaltextrun"/>
          <w:rFonts w:asciiTheme="minorHAnsi" w:hAnsiTheme="minorHAnsi" w:cstheme="minorHAnsi"/>
          <w:lang w:val="en-US"/>
        </w:rPr>
        <w:t xml:space="preserve">. </w:t>
      </w:r>
    </w:p>
    <w:p w14:paraId="119CCBB2" w14:textId="5996E44B" w:rsidR="00BA09A1" w:rsidRPr="0079706B" w:rsidRDefault="00BA09A1" w:rsidP="00BA09A1">
      <w:pPr>
        <w:pStyle w:val="paragraph"/>
        <w:numPr>
          <w:ilvl w:val="0"/>
          <w:numId w:val="11"/>
        </w:numPr>
        <w:spacing w:before="0" w:beforeAutospacing="0" w:after="0" w:afterAutospacing="0"/>
        <w:textAlignment w:val="baseline"/>
        <w:rPr>
          <w:rStyle w:val="normaltextrun"/>
          <w:rFonts w:asciiTheme="minorHAnsi" w:hAnsiTheme="minorHAnsi" w:cstheme="minorHAnsi"/>
          <w:lang w:val="en-US"/>
        </w:rPr>
      </w:pPr>
      <w:r w:rsidRPr="0079706B">
        <w:rPr>
          <w:rStyle w:val="normaltextrun"/>
          <w:rFonts w:asciiTheme="minorHAnsi" w:hAnsiTheme="minorHAnsi" w:cstheme="minorHAnsi"/>
          <w:lang w:val="en-US"/>
        </w:rPr>
        <w:t>Providing oral and written feedback to students</w:t>
      </w:r>
      <w:r w:rsidR="00A85ED8" w:rsidRPr="0079706B">
        <w:rPr>
          <w:rStyle w:val="normaltextrun"/>
          <w:rFonts w:asciiTheme="minorHAnsi" w:hAnsiTheme="minorHAnsi" w:cstheme="minorHAnsi"/>
          <w:lang w:val="en-US"/>
        </w:rPr>
        <w:t xml:space="preserve"> (sometimes over </w:t>
      </w:r>
      <w:r w:rsidR="00893AE2" w:rsidRPr="0079706B">
        <w:rPr>
          <w:rStyle w:val="normaltextrun"/>
          <w:rFonts w:asciiTheme="minorHAnsi" w:hAnsiTheme="minorHAnsi" w:cstheme="minorHAnsi"/>
          <w:lang w:val="en-US"/>
        </w:rPr>
        <w:t>Z</w:t>
      </w:r>
      <w:r w:rsidR="00A85ED8" w:rsidRPr="0079706B">
        <w:rPr>
          <w:rStyle w:val="normaltextrun"/>
          <w:rFonts w:asciiTheme="minorHAnsi" w:hAnsiTheme="minorHAnsi" w:cstheme="minorHAnsi"/>
          <w:lang w:val="en-US"/>
        </w:rPr>
        <w:t>oom)</w:t>
      </w:r>
      <w:r w:rsidR="00785B88" w:rsidRPr="0079706B">
        <w:rPr>
          <w:rStyle w:val="normaltextrun"/>
          <w:rFonts w:asciiTheme="minorHAnsi" w:hAnsiTheme="minorHAnsi" w:cstheme="minorHAnsi"/>
          <w:lang w:val="en-US"/>
        </w:rPr>
        <w:t xml:space="preserve">. </w:t>
      </w:r>
    </w:p>
    <w:p w14:paraId="473F1EFD" w14:textId="7792C9F8" w:rsidR="00BA09A1" w:rsidRPr="0079706B" w:rsidRDefault="00BA09A1" w:rsidP="00BA09A1">
      <w:pPr>
        <w:pStyle w:val="paragraph"/>
        <w:numPr>
          <w:ilvl w:val="0"/>
          <w:numId w:val="11"/>
        </w:numPr>
        <w:spacing w:before="0" w:beforeAutospacing="0" w:after="0" w:afterAutospacing="0"/>
        <w:textAlignment w:val="baseline"/>
        <w:rPr>
          <w:rStyle w:val="normaltextrun"/>
          <w:rFonts w:asciiTheme="minorHAnsi" w:hAnsiTheme="minorHAnsi" w:cstheme="minorHAnsi"/>
          <w:lang w:val="en-US"/>
        </w:rPr>
      </w:pPr>
      <w:r w:rsidRPr="0079706B">
        <w:rPr>
          <w:rStyle w:val="normaltextrun"/>
          <w:rFonts w:asciiTheme="minorHAnsi" w:hAnsiTheme="minorHAnsi" w:cstheme="minorHAnsi"/>
          <w:lang w:val="en-US"/>
        </w:rPr>
        <w:t>Assessing and mentoring students during their</w:t>
      </w:r>
      <w:r w:rsidR="003955EC" w:rsidRPr="0079706B">
        <w:rPr>
          <w:rStyle w:val="normaltextrun"/>
          <w:rFonts w:asciiTheme="minorHAnsi" w:hAnsiTheme="minorHAnsi" w:cstheme="minorHAnsi"/>
          <w:lang w:val="en-US"/>
        </w:rPr>
        <w:t xml:space="preserve"> </w:t>
      </w:r>
      <w:r w:rsidR="00A85ED8" w:rsidRPr="0079706B">
        <w:rPr>
          <w:rStyle w:val="normaltextrun"/>
          <w:rFonts w:asciiTheme="minorHAnsi" w:hAnsiTheme="minorHAnsi" w:cstheme="minorHAnsi"/>
          <w:lang w:val="en-US"/>
        </w:rPr>
        <w:t>educational</w:t>
      </w:r>
      <w:r w:rsidRPr="0079706B">
        <w:rPr>
          <w:rStyle w:val="normaltextrun"/>
          <w:rFonts w:asciiTheme="minorHAnsi" w:hAnsiTheme="minorHAnsi" w:cstheme="minorHAnsi"/>
          <w:lang w:val="en-US"/>
        </w:rPr>
        <w:t xml:space="preserve"> placement experience. </w:t>
      </w:r>
    </w:p>
    <w:p w14:paraId="5B94BA02" w14:textId="3EF7BC54" w:rsidR="00BA09A1" w:rsidRPr="0079706B" w:rsidRDefault="00BA09A1" w:rsidP="00BA09A1">
      <w:pPr>
        <w:pStyle w:val="paragraph"/>
        <w:numPr>
          <w:ilvl w:val="0"/>
          <w:numId w:val="11"/>
        </w:numPr>
        <w:spacing w:before="0" w:beforeAutospacing="0" w:after="0" w:afterAutospacing="0"/>
        <w:textAlignment w:val="baseline"/>
        <w:rPr>
          <w:rStyle w:val="normaltextrun"/>
          <w:rFonts w:asciiTheme="minorHAnsi" w:hAnsiTheme="minorHAnsi" w:cstheme="minorHAnsi"/>
          <w:lang w:val="en-US"/>
        </w:rPr>
      </w:pPr>
      <w:r w:rsidRPr="0079706B">
        <w:rPr>
          <w:rStyle w:val="normaltextrun"/>
          <w:rFonts w:asciiTheme="minorHAnsi" w:hAnsiTheme="minorHAnsi" w:cstheme="minorHAnsi"/>
          <w:lang w:val="en-US"/>
        </w:rPr>
        <w:t>Working in an online environment and using MIE IT</w:t>
      </w:r>
      <w:r w:rsidR="003B4EC9" w:rsidRPr="0079706B">
        <w:rPr>
          <w:rStyle w:val="normaltextrun"/>
          <w:rFonts w:asciiTheme="minorHAnsi" w:hAnsiTheme="minorHAnsi" w:cstheme="minorHAnsi"/>
          <w:lang w:val="en-US"/>
        </w:rPr>
        <w:t xml:space="preserve"> and eLearning</w:t>
      </w:r>
      <w:r w:rsidRPr="0079706B">
        <w:rPr>
          <w:rStyle w:val="normaltextrun"/>
          <w:rFonts w:asciiTheme="minorHAnsi" w:hAnsiTheme="minorHAnsi" w:cstheme="minorHAnsi"/>
          <w:lang w:val="en-US"/>
        </w:rPr>
        <w:t xml:space="preserve"> systems</w:t>
      </w:r>
      <w:r w:rsidR="00A85ED8" w:rsidRPr="0079706B">
        <w:rPr>
          <w:rStyle w:val="normaltextrun"/>
          <w:rFonts w:asciiTheme="minorHAnsi" w:hAnsiTheme="minorHAnsi" w:cstheme="minorHAnsi"/>
          <w:lang w:val="en-US"/>
        </w:rPr>
        <w:t xml:space="preserve"> (such as Office 365, Outlook email, and Moodle)</w:t>
      </w:r>
      <w:r w:rsidRPr="0079706B">
        <w:rPr>
          <w:rStyle w:val="normaltextrun"/>
          <w:rFonts w:asciiTheme="minorHAnsi" w:hAnsiTheme="minorHAnsi" w:cstheme="minorHAnsi"/>
          <w:lang w:val="en-US"/>
        </w:rPr>
        <w:t xml:space="preserve">. </w:t>
      </w:r>
    </w:p>
    <w:p w14:paraId="73B0C05B" w14:textId="77777777" w:rsidR="00BA09A1" w:rsidRPr="0079706B" w:rsidRDefault="00BA09A1" w:rsidP="00BA09A1">
      <w:pPr>
        <w:pStyle w:val="paragraph"/>
        <w:numPr>
          <w:ilvl w:val="0"/>
          <w:numId w:val="11"/>
        </w:numPr>
        <w:spacing w:before="0" w:beforeAutospacing="0" w:after="0" w:afterAutospacing="0"/>
        <w:textAlignment w:val="baseline"/>
        <w:rPr>
          <w:rStyle w:val="normaltextrun"/>
          <w:rFonts w:asciiTheme="minorHAnsi" w:hAnsiTheme="minorHAnsi" w:cstheme="minorHAnsi"/>
          <w:lang w:val="en-US"/>
        </w:rPr>
      </w:pPr>
      <w:r w:rsidRPr="0079706B">
        <w:rPr>
          <w:rStyle w:val="normaltextrun"/>
          <w:rFonts w:asciiTheme="minorHAnsi" w:hAnsiTheme="minorHAnsi" w:cstheme="minorHAnsi"/>
          <w:lang w:val="en-US"/>
        </w:rPr>
        <w:t xml:space="preserve">Liaising with the placement settings, principals, teachers etc. </w:t>
      </w:r>
    </w:p>
    <w:p w14:paraId="5ED056E5" w14:textId="502E24BB" w:rsidR="00BA09A1" w:rsidRPr="0079706B" w:rsidRDefault="00BA09A1" w:rsidP="00BA09A1">
      <w:pPr>
        <w:pStyle w:val="paragraph"/>
        <w:numPr>
          <w:ilvl w:val="0"/>
          <w:numId w:val="11"/>
        </w:numPr>
        <w:spacing w:before="0" w:beforeAutospacing="0" w:after="0" w:afterAutospacing="0"/>
        <w:textAlignment w:val="baseline"/>
        <w:rPr>
          <w:rStyle w:val="normaltextrun"/>
          <w:rFonts w:asciiTheme="minorHAnsi" w:hAnsiTheme="minorHAnsi" w:cstheme="minorHAnsi"/>
          <w:lang w:val="en-US"/>
        </w:rPr>
      </w:pPr>
      <w:r w:rsidRPr="0079706B">
        <w:rPr>
          <w:rStyle w:val="normaltextrun"/>
          <w:rFonts w:asciiTheme="minorHAnsi" w:hAnsiTheme="minorHAnsi" w:cstheme="minorHAnsi"/>
          <w:lang w:val="en-US"/>
        </w:rPr>
        <w:t xml:space="preserve">Liaising with the </w:t>
      </w:r>
      <w:r w:rsidR="00A85ED8" w:rsidRPr="0079706B">
        <w:rPr>
          <w:rStyle w:val="normaltextrun"/>
          <w:rFonts w:asciiTheme="minorHAnsi" w:hAnsiTheme="minorHAnsi" w:cstheme="minorHAnsi"/>
          <w:lang w:val="en-US"/>
        </w:rPr>
        <w:t>educational</w:t>
      </w:r>
      <w:r w:rsidR="003955EC" w:rsidRPr="0079706B">
        <w:rPr>
          <w:rStyle w:val="normaltextrun"/>
          <w:rFonts w:asciiTheme="minorHAnsi" w:hAnsiTheme="minorHAnsi" w:cstheme="minorHAnsi"/>
          <w:lang w:val="en-US"/>
        </w:rPr>
        <w:t xml:space="preserve"> </w:t>
      </w:r>
      <w:r w:rsidRPr="0079706B">
        <w:rPr>
          <w:rStyle w:val="normaltextrun"/>
          <w:rFonts w:asciiTheme="minorHAnsi" w:hAnsiTheme="minorHAnsi" w:cstheme="minorHAnsi"/>
          <w:lang w:val="en-US"/>
        </w:rPr>
        <w:t xml:space="preserve">placement coordinator and </w:t>
      </w:r>
      <w:r w:rsidR="000350F0" w:rsidRPr="0079706B">
        <w:rPr>
          <w:rStyle w:val="normaltextrun"/>
          <w:rFonts w:asciiTheme="minorHAnsi" w:hAnsiTheme="minorHAnsi" w:cstheme="minorHAnsi"/>
          <w:lang w:val="en-US"/>
        </w:rPr>
        <w:t xml:space="preserve">administrators </w:t>
      </w:r>
      <w:r w:rsidRPr="0079706B">
        <w:rPr>
          <w:rStyle w:val="normaltextrun"/>
          <w:rFonts w:asciiTheme="minorHAnsi" w:hAnsiTheme="minorHAnsi" w:cstheme="minorHAnsi"/>
          <w:lang w:val="en-US"/>
        </w:rPr>
        <w:t xml:space="preserve">on expense claims, report submissions and logistical issues. </w:t>
      </w:r>
    </w:p>
    <w:p w14:paraId="79A2887F" w14:textId="77777777" w:rsidR="00BA09A1" w:rsidRPr="0079706B" w:rsidRDefault="00BA09A1" w:rsidP="00BA09A1">
      <w:pPr>
        <w:pStyle w:val="paragraph"/>
        <w:numPr>
          <w:ilvl w:val="0"/>
          <w:numId w:val="11"/>
        </w:numPr>
        <w:spacing w:before="0" w:beforeAutospacing="0" w:after="0" w:afterAutospacing="0"/>
        <w:textAlignment w:val="baseline"/>
        <w:rPr>
          <w:rStyle w:val="normaltextrun"/>
          <w:rFonts w:asciiTheme="minorHAnsi" w:hAnsiTheme="minorHAnsi" w:cstheme="minorHAnsi"/>
          <w:lang w:val="en-US"/>
        </w:rPr>
      </w:pPr>
      <w:r w:rsidRPr="0079706B">
        <w:rPr>
          <w:rStyle w:val="normaltextrun"/>
          <w:rFonts w:asciiTheme="minorHAnsi" w:hAnsiTheme="minorHAnsi" w:cstheme="minorHAnsi"/>
          <w:lang w:val="en-US"/>
        </w:rPr>
        <w:t xml:space="preserve">Reviewing planning documentation (online or onsite). </w:t>
      </w:r>
    </w:p>
    <w:p w14:paraId="6B5B7342" w14:textId="77777777" w:rsidR="00BA09A1" w:rsidRPr="0079706B" w:rsidRDefault="00BA09A1" w:rsidP="00BA09A1">
      <w:pPr>
        <w:pStyle w:val="paragraph"/>
        <w:numPr>
          <w:ilvl w:val="0"/>
          <w:numId w:val="11"/>
        </w:numPr>
        <w:spacing w:before="0" w:beforeAutospacing="0" w:after="0" w:afterAutospacing="0"/>
        <w:textAlignment w:val="baseline"/>
        <w:rPr>
          <w:rStyle w:val="normaltextrun"/>
          <w:rFonts w:asciiTheme="minorHAnsi" w:hAnsiTheme="minorHAnsi" w:cstheme="minorHAnsi"/>
          <w:lang w:val="en-US"/>
        </w:rPr>
      </w:pPr>
      <w:r w:rsidRPr="0079706B">
        <w:rPr>
          <w:rStyle w:val="normaltextrun"/>
          <w:rFonts w:asciiTheme="minorHAnsi" w:hAnsiTheme="minorHAnsi" w:cstheme="minorHAnsi"/>
          <w:lang w:val="en-US"/>
        </w:rPr>
        <w:t>Submitting grade reports as per progr</w:t>
      </w:r>
      <w:r w:rsidR="000350F0" w:rsidRPr="0079706B">
        <w:rPr>
          <w:rStyle w:val="normaltextrun"/>
          <w:rFonts w:asciiTheme="minorHAnsi" w:hAnsiTheme="minorHAnsi" w:cstheme="minorHAnsi"/>
          <w:lang w:val="en-US"/>
        </w:rPr>
        <w:t>a</w:t>
      </w:r>
      <w:r w:rsidRPr="0079706B">
        <w:rPr>
          <w:rStyle w:val="normaltextrun"/>
          <w:rFonts w:asciiTheme="minorHAnsi" w:hAnsiTheme="minorHAnsi" w:cstheme="minorHAnsi"/>
          <w:lang w:val="en-US"/>
        </w:rPr>
        <w:t xml:space="preserve">mme requirements. </w:t>
      </w:r>
    </w:p>
    <w:p w14:paraId="2E61A663" w14:textId="77777777" w:rsidR="00785B88" w:rsidRPr="0079706B" w:rsidRDefault="00785B88" w:rsidP="00785B88">
      <w:pPr>
        <w:pStyle w:val="paragraph"/>
        <w:spacing w:before="0" w:beforeAutospacing="0" w:after="0" w:afterAutospacing="0"/>
        <w:textAlignment w:val="baseline"/>
        <w:rPr>
          <w:rStyle w:val="normaltextrun"/>
          <w:rFonts w:asciiTheme="minorHAnsi" w:hAnsiTheme="minorHAnsi" w:cstheme="minorHAnsi"/>
          <w:lang w:val="en-US"/>
        </w:rPr>
      </w:pPr>
    </w:p>
    <w:p w14:paraId="4452E40A" w14:textId="77777777" w:rsidR="00BF1E77" w:rsidRPr="0079706B" w:rsidRDefault="00BF1E77" w:rsidP="00BF1E77">
      <w:pPr>
        <w:pStyle w:val="NoSpacing"/>
        <w:jc w:val="both"/>
        <w:rPr>
          <w:rFonts w:cstheme="minorHAnsi"/>
          <w:b/>
          <w:sz w:val="24"/>
          <w:szCs w:val="24"/>
          <w:lang w:eastAsia="en-IE"/>
        </w:rPr>
      </w:pPr>
      <w:r w:rsidRPr="0079706B">
        <w:rPr>
          <w:rFonts w:cstheme="minorHAnsi"/>
          <w:b/>
          <w:sz w:val="24"/>
          <w:szCs w:val="24"/>
          <w:lang w:eastAsia="en-IE"/>
        </w:rPr>
        <w:t>3. APPLICATION, SELECTION PROCESS AND OTHER GENERAL INFORMATION.</w:t>
      </w:r>
    </w:p>
    <w:p w14:paraId="3B03362A" w14:textId="77777777" w:rsidR="00BF1E77" w:rsidRPr="0079706B" w:rsidRDefault="00BF1E77" w:rsidP="00BF1E77">
      <w:pPr>
        <w:pStyle w:val="NoSpacing"/>
        <w:jc w:val="both"/>
        <w:rPr>
          <w:rFonts w:eastAsia="SimSun" w:cstheme="minorHAnsi"/>
          <w:sz w:val="24"/>
          <w:szCs w:val="24"/>
          <w:lang w:eastAsia="zh-CN"/>
        </w:rPr>
      </w:pPr>
    </w:p>
    <w:p w14:paraId="0541BDA2" w14:textId="77777777" w:rsidR="00BF1E77" w:rsidRPr="0079706B" w:rsidRDefault="00BF1E77" w:rsidP="00BF1E77">
      <w:pPr>
        <w:pStyle w:val="NoSpacing"/>
        <w:jc w:val="both"/>
        <w:rPr>
          <w:rFonts w:eastAsia="SimSun" w:cstheme="minorHAnsi"/>
          <w:b/>
          <w:sz w:val="24"/>
          <w:szCs w:val="24"/>
          <w:u w:val="single"/>
          <w:lang w:eastAsia="zh-CN"/>
        </w:rPr>
      </w:pPr>
      <w:r w:rsidRPr="0079706B">
        <w:rPr>
          <w:rFonts w:eastAsia="SimSun" w:cstheme="minorHAnsi"/>
          <w:b/>
          <w:sz w:val="24"/>
          <w:szCs w:val="24"/>
          <w:u w:val="single"/>
          <w:lang w:eastAsia="zh-CN"/>
        </w:rPr>
        <w:t>Method of Selection for Recommendation</w:t>
      </w:r>
    </w:p>
    <w:p w14:paraId="7A8C50E5" w14:textId="77777777" w:rsidR="00BF1E77" w:rsidRPr="0079706B" w:rsidRDefault="00BF1E77" w:rsidP="00BF1E77">
      <w:pPr>
        <w:spacing w:line="240" w:lineRule="auto"/>
        <w:jc w:val="both"/>
        <w:rPr>
          <w:rFonts w:cstheme="minorHAnsi"/>
          <w:sz w:val="24"/>
          <w:szCs w:val="24"/>
        </w:rPr>
      </w:pPr>
      <w:r w:rsidRPr="0079706B">
        <w:rPr>
          <w:rFonts w:eastAsia="SimSun" w:cstheme="minorHAnsi"/>
          <w:sz w:val="24"/>
          <w:szCs w:val="24"/>
          <w:lang w:eastAsia="zh-CN"/>
        </w:rPr>
        <w:t xml:space="preserve">Interviews will be conducted by a panel consisting of no less than 2 persons who are suitable and qualified to assess applicants. Candidates must produce satisfactory documentary evidence of all training and experience claimed by them, if required. </w:t>
      </w:r>
    </w:p>
    <w:p w14:paraId="74085122" w14:textId="77777777" w:rsidR="00BF1E77" w:rsidRPr="0079706B" w:rsidRDefault="00BF1E77" w:rsidP="00BF1E77">
      <w:pPr>
        <w:pStyle w:val="NoSpacing"/>
        <w:jc w:val="both"/>
        <w:rPr>
          <w:rFonts w:eastAsia="SimSun" w:cstheme="minorHAnsi"/>
          <w:sz w:val="24"/>
          <w:szCs w:val="24"/>
          <w:lang w:eastAsia="zh-CN"/>
        </w:rPr>
      </w:pPr>
      <w:r w:rsidRPr="0079706B">
        <w:rPr>
          <w:rFonts w:eastAsia="SimSun" w:cstheme="minorHAnsi"/>
          <w:sz w:val="24"/>
          <w:szCs w:val="24"/>
          <w:lang w:eastAsia="zh-CN"/>
        </w:rPr>
        <w:t>All successful applicants will be required to participate in Garda vetting. Specific instruction on this process will be given at the appropriate time. Applicants who do not comply with the Institute’s requirements in this regard will be excluded from consideration.</w:t>
      </w:r>
    </w:p>
    <w:p w14:paraId="1A423F8A" w14:textId="77777777" w:rsidR="00BF1E77" w:rsidRPr="0079706B" w:rsidRDefault="00BF1E77" w:rsidP="00750B12">
      <w:pPr>
        <w:rPr>
          <w:rFonts w:cstheme="minorHAnsi"/>
          <w:b/>
          <w:sz w:val="24"/>
          <w:szCs w:val="24"/>
          <w:lang w:val="en-GB"/>
        </w:rPr>
      </w:pPr>
    </w:p>
    <w:p w14:paraId="13AAD7F6" w14:textId="77777777" w:rsidR="00BF1E77" w:rsidRPr="0079706B" w:rsidRDefault="00BF1E77" w:rsidP="00BF1E77">
      <w:pPr>
        <w:pStyle w:val="NoSpacing"/>
        <w:jc w:val="both"/>
        <w:rPr>
          <w:rFonts w:cstheme="minorHAnsi"/>
          <w:b/>
          <w:bCs/>
          <w:sz w:val="24"/>
          <w:szCs w:val="24"/>
          <w:u w:val="single"/>
        </w:rPr>
      </w:pPr>
      <w:r w:rsidRPr="0079706B">
        <w:rPr>
          <w:rFonts w:cstheme="minorHAnsi"/>
          <w:b/>
          <w:bCs/>
          <w:sz w:val="24"/>
          <w:szCs w:val="24"/>
          <w:u w:val="single"/>
        </w:rPr>
        <w:t>Probationary Period</w:t>
      </w:r>
    </w:p>
    <w:p w14:paraId="1C2BB74F" w14:textId="77777777" w:rsidR="00BF1E77" w:rsidRPr="0079706B" w:rsidRDefault="00BF1E77" w:rsidP="00BF1E77">
      <w:pPr>
        <w:pStyle w:val="NoSpacing"/>
        <w:jc w:val="both"/>
        <w:rPr>
          <w:rFonts w:cstheme="minorHAnsi"/>
          <w:b/>
          <w:bCs/>
          <w:sz w:val="24"/>
          <w:szCs w:val="24"/>
          <w:u w:val="single"/>
        </w:rPr>
      </w:pPr>
    </w:p>
    <w:p w14:paraId="4C004587" w14:textId="38694B40" w:rsidR="008A12AB" w:rsidRDefault="00BF1E77" w:rsidP="00BF1E77">
      <w:pPr>
        <w:pStyle w:val="NoSpacing"/>
        <w:jc w:val="both"/>
        <w:rPr>
          <w:rFonts w:eastAsia="SimSun" w:cstheme="minorHAnsi"/>
          <w:sz w:val="24"/>
          <w:szCs w:val="24"/>
          <w:lang w:eastAsia="zh-CN"/>
        </w:rPr>
      </w:pPr>
      <w:r w:rsidRPr="0079706B">
        <w:rPr>
          <w:rFonts w:eastAsia="SimSun" w:cstheme="minorHAnsi"/>
          <w:sz w:val="24"/>
          <w:szCs w:val="24"/>
          <w:lang w:eastAsia="zh-CN"/>
        </w:rPr>
        <w:t xml:space="preserve">The appointment is subject to satisfactory completion of a </w:t>
      </w:r>
      <w:r w:rsidR="008A12AB" w:rsidRPr="0079706B">
        <w:rPr>
          <w:rFonts w:eastAsia="SimSun" w:cstheme="minorHAnsi"/>
          <w:sz w:val="24"/>
          <w:szCs w:val="24"/>
          <w:lang w:eastAsia="zh-CN"/>
        </w:rPr>
        <w:t>4-month</w:t>
      </w:r>
      <w:r w:rsidRPr="0079706B">
        <w:rPr>
          <w:rFonts w:eastAsia="SimSun" w:cstheme="minorHAnsi"/>
          <w:sz w:val="24"/>
          <w:szCs w:val="24"/>
          <w:lang w:eastAsia="zh-CN"/>
        </w:rPr>
        <w:t xml:space="preserve"> probationary period. The probationary period may be extended at the discretion of the Institute but will not in any case exceed 4 months. Absences during the period of probation will extend the probationary period.   Performance and conduct during the probationary period will be monitored through a process of assessment meetings.  </w:t>
      </w:r>
    </w:p>
    <w:p w14:paraId="54241B5A" w14:textId="0B335994" w:rsidR="00BF1E77" w:rsidRPr="0079706B" w:rsidRDefault="00BF1E77" w:rsidP="00BF1E77">
      <w:pPr>
        <w:pStyle w:val="NoSpacing"/>
        <w:jc w:val="both"/>
        <w:rPr>
          <w:rFonts w:eastAsia="SimSun" w:cstheme="minorHAnsi"/>
          <w:sz w:val="24"/>
          <w:szCs w:val="24"/>
          <w:lang w:eastAsia="zh-CN"/>
        </w:rPr>
      </w:pPr>
      <w:r w:rsidRPr="0079706B">
        <w:rPr>
          <w:rFonts w:eastAsia="SimSun" w:cstheme="minorHAnsi"/>
          <w:sz w:val="24"/>
          <w:szCs w:val="24"/>
          <w:lang w:eastAsia="zh-CN"/>
        </w:rPr>
        <w:lastRenderedPageBreak/>
        <w:t>Termination of employment during the probationary period will be at the discretion of the Institute.  An abridged version of the disciplinary procedure will apply to employees on probation.</w:t>
      </w:r>
    </w:p>
    <w:p w14:paraId="083A3ABE" w14:textId="77777777" w:rsidR="00BF1E77" w:rsidRPr="0079706B" w:rsidRDefault="00BF1E77" w:rsidP="00BF1E77">
      <w:pPr>
        <w:pStyle w:val="NoSpacing"/>
        <w:jc w:val="both"/>
        <w:rPr>
          <w:rFonts w:eastAsia="SimSun" w:cstheme="minorHAnsi"/>
          <w:b/>
          <w:sz w:val="24"/>
          <w:szCs w:val="24"/>
          <w:u w:val="single"/>
          <w:lang w:eastAsia="zh-CN"/>
        </w:rPr>
      </w:pPr>
    </w:p>
    <w:p w14:paraId="3CEC45D8" w14:textId="77777777" w:rsidR="00BF1E77" w:rsidRPr="0079706B" w:rsidRDefault="00BF1E77" w:rsidP="00BF1E77">
      <w:pPr>
        <w:pStyle w:val="NoSpacing"/>
        <w:jc w:val="both"/>
        <w:rPr>
          <w:rFonts w:eastAsia="SimSun" w:cstheme="minorHAnsi"/>
          <w:b/>
          <w:sz w:val="24"/>
          <w:szCs w:val="24"/>
          <w:u w:val="single"/>
          <w:lang w:eastAsia="zh-CN"/>
        </w:rPr>
      </w:pPr>
      <w:r w:rsidRPr="0079706B">
        <w:rPr>
          <w:rFonts w:eastAsia="SimSun" w:cstheme="minorHAnsi"/>
          <w:b/>
          <w:sz w:val="24"/>
          <w:szCs w:val="24"/>
          <w:u w:val="single"/>
          <w:lang w:eastAsia="zh-CN"/>
        </w:rPr>
        <w:t>Garda Vetting</w:t>
      </w:r>
    </w:p>
    <w:p w14:paraId="4F40397F" w14:textId="77777777" w:rsidR="00BF1E77" w:rsidRPr="0079706B" w:rsidRDefault="00BF1E77" w:rsidP="00BF1E77">
      <w:pPr>
        <w:pStyle w:val="NoSpacing"/>
        <w:jc w:val="both"/>
        <w:rPr>
          <w:rFonts w:eastAsia="SimSun" w:cstheme="minorHAnsi"/>
          <w:b/>
          <w:sz w:val="24"/>
          <w:szCs w:val="24"/>
          <w:u w:val="single"/>
          <w:lang w:eastAsia="zh-CN"/>
        </w:rPr>
      </w:pPr>
    </w:p>
    <w:p w14:paraId="6DEAA8A8" w14:textId="77777777" w:rsidR="00BF1E77" w:rsidRPr="0079706B" w:rsidRDefault="00BF1E77" w:rsidP="00BF1E77">
      <w:pPr>
        <w:pStyle w:val="NoSpacing"/>
        <w:jc w:val="both"/>
        <w:rPr>
          <w:rFonts w:eastAsia="SimSun" w:cstheme="minorHAnsi"/>
          <w:sz w:val="24"/>
          <w:szCs w:val="24"/>
          <w:lang w:eastAsia="zh-CN"/>
        </w:rPr>
      </w:pPr>
      <w:r w:rsidRPr="0079706B">
        <w:rPr>
          <w:rFonts w:eastAsia="SimSun" w:cstheme="minorHAnsi"/>
          <w:sz w:val="24"/>
          <w:szCs w:val="24"/>
          <w:lang w:eastAsia="zh-CN"/>
        </w:rPr>
        <w:t>All successful applicants may be required to participate in Garda vetting.  Specific instruction on this process will be given at the appropriate time. Applicants who do not comply with the Institute’s requirements in this regard will be excluded from consideration for appointment.</w:t>
      </w:r>
    </w:p>
    <w:p w14:paraId="5E5527F8" w14:textId="77777777" w:rsidR="00BF1E77" w:rsidRPr="0079706B" w:rsidRDefault="00BF1E77" w:rsidP="00BF1E77">
      <w:pPr>
        <w:pStyle w:val="Default"/>
        <w:jc w:val="both"/>
        <w:rPr>
          <w:rFonts w:asciiTheme="minorHAnsi" w:hAnsiTheme="minorHAnsi" w:cstheme="minorHAnsi"/>
          <w:b/>
          <w:bCs/>
          <w:u w:val="single"/>
        </w:rPr>
      </w:pPr>
    </w:p>
    <w:p w14:paraId="03EB4783" w14:textId="77777777" w:rsidR="00BF1E77" w:rsidRPr="0079706B" w:rsidRDefault="00BF1E77" w:rsidP="00BF1E77">
      <w:pPr>
        <w:pStyle w:val="Default"/>
        <w:jc w:val="both"/>
        <w:rPr>
          <w:rFonts w:asciiTheme="minorHAnsi" w:hAnsiTheme="minorHAnsi" w:cstheme="minorHAnsi"/>
          <w:b/>
          <w:bCs/>
          <w:u w:val="single"/>
        </w:rPr>
      </w:pPr>
      <w:r w:rsidRPr="0079706B">
        <w:rPr>
          <w:rFonts w:asciiTheme="minorHAnsi" w:hAnsiTheme="minorHAnsi" w:cstheme="minorHAnsi"/>
          <w:b/>
          <w:bCs/>
          <w:u w:val="single"/>
        </w:rPr>
        <w:t xml:space="preserve">Essential Training </w:t>
      </w:r>
    </w:p>
    <w:p w14:paraId="74232E13" w14:textId="77777777" w:rsidR="00BF1E77" w:rsidRPr="0079706B" w:rsidRDefault="00BF1E77" w:rsidP="00BF1E77">
      <w:pPr>
        <w:pStyle w:val="Default"/>
        <w:jc w:val="both"/>
        <w:rPr>
          <w:rFonts w:asciiTheme="minorHAnsi" w:hAnsiTheme="minorHAnsi" w:cstheme="minorHAnsi"/>
          <w:u w:val="single"/>
        </w:rPr>
      </w:pPr>
    </w:p>
    <w:p w14:paraId="04AB85AB" w14:textId="77777777" w:rsidR="00BF1E77" w:rsidRPr="0079706B" w:rsidRDefault="00BF1E77" w:rsidP="00BF1E77">
      <w:pPr>
        <w:pStyle w:val="NoSpacing"/>
        <w:jc w:val="both"/>
        <w:rPr>
          <w:rFonts w:eastAsia="SimSun" w:cstheme="minorHAnsi"/>
          <w:sz w:val="24"/>
          <w:szCs w:val="24"/>
          <w:lang w:eastAsia="zh-CN"/>
        </w:rPr>
      </w:pPr>
      <w:r w:rsidRPr="0079706B">
        <w:rPr>
          <w:rFonts w:eastAsia="SimSun" w:cstheme="minorHAnsi"/>
          <w:sz w:val="24"/>
          <w:szCs w:val="24"/>
          <w:lang w:eastAsia="zh-CN"/>
        </w:rPr>
        <w:t>The successful applicant will be required to undertake the following essential compliance training: Orientation, Health &amp; Safety and Data Protection (GDPR), must provide evidence of completion of Tusla Child Protection Training. Other training may need to be undertaken when required.</w:t>
      </w:r>
    </w:p>
    <w:p w14:paraId="4333A0DA" w14:textId="77777777" w:rsidR="00BF1E77" w:rsidRPr="0079706B" w:rsidRDefault="00BF1E77" w:rsidP="00BF1E77">
      <w:pPr>
        <w:pStyle w:val="NoSpacing"/>
        <w:rPr>
          <w:rFonts w:eastAsia="SimSun" w:cstheme="minorHAnsi"/>
          <w:sz w:val="24"/>
          <w:szCs w:val="24"/>
          <w:lang w:eastAsia="zh-CN"/>
        </w:rPr>
      </w:pPr>
    </w:p>
    <w:p w14:paraId="2EAE99B9" w14:textId="77777777" w:rsidR="00BF1E77" w:rsidRPr="0079706B" w:rsidRDefault="00BF1E77" w:rsidP="00BF1E77">
      <w:pPr>
        <w:pStyle w:val="NoSpacing"/>
        <w:rPr>
          <w:rFonts w:cstheme="minorHAnsi"/>
          <w:b/>
          <w:bCs/>
          <w:sz w:val="24"/>
          <w:szCs w:val="24"/>
          <w:u w:val="single"/>
          <w:lang w:eastAsia="en-IE"/>
        </w:rPr>
      </w:pPr>
      <w:r w:rsidRPr="0079706B">
        <w:rPr>
          <w:rFonts w:cstheme="minorHAnsi"/>
          <w:b/>
          <w:bCs/>
          <w:sz w:val="24"/>
          <w:szCs w:val="24"/>
          <w:u w:val="single"/>
          <w:lang w:eastAsia="en-IE"/>
        </w:rPr>
        <w:t>Salary</w:t>
      </w:r>
    </w:p>
    <w:p w14:paraId="5F3646A7" w14:textId="77777777" w:rsidR="00BF1E77" w:rsidRPr="0079706B" w:rsidRDefault="00BF1E77" w:rsidP="00BF1E77">
      <w:pPr>
        <w:autoSpaceDE w:val="0"/>
        <w:autoSpaceDN w:val="0"/>
        <w:adjustRightInd w:val="0"/>
        <w:spacing w:after="0" w:line="240" w:lineRule="auto"/>
        <w:rPr>
          <w:rFonts w:cstheme="minorHAnsi"/>
          <w:color w:val="000000"/>
          <w:sz w:val="24"/>
          <w:szCs w:val="24"/>
        </w:rPr>
      </w:pPr>
    </w:p>
    <w:p w14:paraId="7B4C0F77" w14:textId="413F2897" w:rsidR="00BF1E77" w:rsidRPr="0079706B" w:rsidRDefault="00BF1E77" w:rsidP="00BF1E77">
      <w:pPr>
        <w:autoSpaceDE w:val="0"/>
        <w:autoSpaceDN w:val="0"/>
        <w:adjustRightInd w:val="0"/>
        <w:spacing w:after="0" w:line="240" w:lineRule="auto"/>
        <w:rPr>
          <w:rFonts w:cstheme="minorHAnsi"/>
          <w:color w:val="000000"/>
          <w:sz w:val="24"/>
          <w:szCs w:val="24"/>
        </w:rPr>
      </w:pPr>
      <w:r w:rsidRPr="0079706B">
        <w:rPr>
          <w:rFonts w:cstheme="minorHAnsi"/>
          <w:color w:val="000000"/>
          <w:sz w:val="24"/>
          <w:szCs w:val="24"/>
        </w:rPr>
        <w:t xml:space="preserve">The appointee will be required to submit </w:t>
      </w:r>
      <w:r w:rsidR="008A12AB" w:rsidRPr="0079706B">
        <w:rPr>
          <w:rFonts w:cstheme="minorHAnsi"/>
          <w:color w:val="000000"/>
          <w:sz w:val="24"/>
          <w:szCs w:val="24"/>
        </w:rPr>
        <w:t>timesheets</w:t>
      </w:r>
      <w:r w:rsidRPr="0079706B">
        <w:rPr>
          <w:rFonts w:cstheme="minorHAnsi"/>
          <w:color w:val="000000"/>
          <w:sz w:val="24"/>
          <w:szCs w:val="24"/>
        </w:rPr>
        <w:t xml:space="preserve"> and will be paid in line with the Institutes hourly rate for Placement Assessors. </w:t>
      </w:r>
    </w:p>
    <w:p w14:paraId="2FFA5074" w14:textId="77777777" w:rsidR="00BF1E77" w:rsidRPr="0079706B" w:rsidRDefault="00BF1E77" w:rsidP="00BF1E77">
      <w:pPr>
        <w:autoSpaceDE w:val="0"/>
        <w:autoSpaceDN w:val="0"/>
        <w:adjustRightInd w:val="0"/>
        <w:spacing w:after="0" w:line="240" w:lineRule="auto"/>
        <w:rPr>
          <w:rFonts w:cstheme="minorHAnsi"/>
          <w:color w:val="000000"/>
          <w:sz w:val="24"/>
          <w:szCs w:val="24"/>
        </w:rPr>
      </w:pPr>
    </w:p>
    <w:p w14:paraId="28F71513" w14:textId="77777777" w:rsidR="00BF1E77" w:rsidRPr="0079706B" w:rsidRDefault="00BF1E77" w:rsidP="00BF1E77">
      <w:pPr>
        <w:pStyle w:val="NoSpacing"/>
        <w:rPr>
          <w:rFonts w:eastAsia="SimSun" w:cstheme="minorHAnsi"/>
          <w:b/>
          <w:sz w:val="24"/>
          <w:szCs w:val="24"/>
          <w:u w:val="single"/>
          <w:lang w:eastAsia="zh-CN"/>
        </w:rPr>
      </w:pPr>
      <w:r w:rsidRPr="0079706B">
        <w:rPr>
          <w:rFonts w:eastAsia="SimSun" w:cstheme="minorHAnsi"/>
          <w:b/>
          <w:sz w:val="24"/>
          <w:szCs w:val="24"/>
          <w:u w:val="single"/>
          <w:lang w:eastAsia="zh-CN"/>
        </w:rPr>
        <w:t>Making of Applications</w:t>
      </w:r>
    </w:p>
    <w:p w14:paraId="29F043B5" w14:textId="77777777" w:rsidR="00BF1E77" w:rsidRPr="0079706B" w:rsidRDefault="00BF1E77" w:rsidP="00BF1E77">
      <w:pPr>
        <w:pStyle w:val="NoSpacing"/>
        <w:rPr>
          <w:rFonts w:eastAsia="SimSun" w:cstheme="minorHAnsi"/>
          <w:b/>
          <w:sz w:val="24"/>
          <w:szCs w:val="24"/>
          <w:u w:val="single"/>
          <w:lang w:eastAsia="zh-CN"/>
        </w:rPr>
      </w:pPr>
    </w:p>
    <w:p w14:paraId="01624D60" w14:textId="77777777" w:rsidR="00BF1E77" w:rsidRPr="0079706B" w:rsidRDefault="00BF1E77" w:rsidP="00BF1E77">
      <w:pPr>
        <w:pStyle w:val="NoSpacing"/>
        <w:rPr>
          <w:rFonts w:cstheme="minorHAnsi"/>
          <w:sz w:val="24"/>
          <w:szCs w:val="24"/>
        </w:rPr>
      </w:pPr>
      <w:r w:rsidRPr="0079706B">
        <w:rPr>
          <w:rFonts w:cstheme="minorHAnsi"/>
          <w:sz w:val="24"/>
          <w:szCs w:val="24"/>
        </w:rPr>
        <w:t>Application by Cover letter and CV only (no special application forms are supplied),</w:t>
      </w:r>
    </w:p>
    <w:p w14:paraId="333F0E74" w14:textId="77777777" w:rsidR="00BF1E77" w:rsidRPr="0079706B" w:rsidRDefault="00BF1E77" w:rsidP="00BF1E77">
      <w:pPr>
        <w:rPr>
          <w:rFonts w:cstheme="minorHAnsi"/>
          <w:sz w:val="24"/>
          <w:szCs w:val="24"/>
        </w:rPr>
      </w:pPr>
      <w:r w:rsidRPr="0079706B">
        <w:rPr>
          <w:rFonts w:cstheme="minorHAnsi"/>
          <w:sz w:val="24"/>
          <w:szCs w:val="24"/>
        </w:rPr>
        <w:t xml:space="preserve">preferably by email to </w:t>
      </w:r>
      <w:hyperlink r:id="rId8" w:history="1">
        <w:r w:rsidRPr="0079706B">
          <w:rPr>
            <w:rStyle w:val="Hyperlink"/>
            <w:rFonts w:cstheme="minorHAnsi"/>
            <w:sz w:val="24"/>
            <w:szCs w:val="24"/>
          </w:rPr>
          <w:t>careers@mie.ie</w:t>
        </w:r>
      </w:hyperlink>
      <w:r w:rsidRPr="0079706B">
        <w:rPr>
          <w:rFonts w:cstheme="minorHAnsi"/>
          <w:sz w:val="24"/>
          <w:szCs w:val="24"/>
        </w:rPr>
        <w:t xml:space="preserve"> or by post to:</w:t>
      </w:r>
    </w:p>
    <w:p w14:paraId="151A42EC" w14:textId="77777777" w:rsidR="00BF1E77" w:rsidRPr="0079706B" w:rsidRDefault="00BF1E77" w:rsidP="00BF1E77">
      <w:pPr>
        <w:spacing w:after="0" w:line="240" w:lineRule="auto"/>
        <w:rPr>
          <w:rFonts w:eastAsia="Times New Roman" w:cstheme="minorHAnsi"/>
          <w:sz w:val="24"/>
          <w:szCs w:val="24"/>
          <w:lang w:val="en-US"/>
        </w:rPr>
      </w:pPr>
      <w:r w:rsidRPr="0079706B">
        <w:rPr>
          <w:rFonts w:eastAsia="Times New Roman" w:cstheme="minorHAnsi"/>
          <w:sz w:val="24"/>
          <w:szCs w:val="24"/>
          <w:lang w:val="en-US"/>
        </w:rPr>
        <w:t>The Human Resources Office</w:t>
      </w:r>
    </w:p>
    <w:p w14:paraId="2B86215A" w14:textId="77777777" w:rsidR="00BF1E77" w:rsidRPr="0079706B" w:rsidRDefault="00BF1E77" w:rsidP="00BF1E77">
      <w:pPr>
        <w:spacing w:after="0" w:line="240" w:lineRule="auto"/>
        <w:rPr>
          <w:rFonts w:eastAsia="Times New Roman" w:cstheme="minorHAnsi"/>
          <w:sz w:val="24"/>
          <w:szCs w:val="24"/>
          <w:lang w:val="en-US"/>
        </w:rPr>
      </w:pPr>
      <w:r w:rsidRPr="0079706B">
        <w:rPr>
          <w:rFonts w:eastAsia="Times New Roman" w:cstheme="minorHAnsi"/>
          <w:sz w:val="24"/>
          <w:szCs w:val="24"/>
          <w:lang w:val="en-US"/>
        </w:rPr>
        <w:t>Marino Institute of Education</w:t>
      </w:r>
    </w:p>
    <w:p w14:paraId="53BA5213" w14:textId="77777777" w:rsidR="00BF1E77" w:rsidRPr="0079706B" w:rsidRDefault="00BF1E77" w:rsidP="00BF1E77">
      <w:pPr>
        <w:spacing w:after="0" w:line="240" w:lineRule="auto"/>
        <w:rPr>
          <w:rFonts w:eastAsia="Times New Roman" w:cstheme="minorHAnsi"/>
          <w:sz w:val="24"/>
          <w:szCs w:val="24"/>
          <w:lang w:val="en-US"/>
        </w:rPr>
      </w:pPr>
      <w:r w:rsidRPr="0079706B">
        <w:rPr>
          <w:rFonts w:eastAsia="Times New Roman" w:cstheme="minorHAnsi"/>
          <w:sz w:val="24"/>
          <w:szCs w:val="24"/>
          <w:lang w:val="en-US"/>
        </w:rPr>
        <w:t>Griffith Avenue</w:t>
      </w:r>
    </w:p>
    <w:p w14:paraId="2DEB72F7" w14:textId="77777777" w:rsidR="00BF1E77" w:rsidRPr="0079706B" w:rsidRDefault="00BF1E77" w:rsidP="00BF1E77">
      <w:pPr>
        <w:spacing w:after="0" w:line="240" w:lineRule="auto"/>
        <w:rPr>
          <w:rFonts w:eastAsia="Times New Roman" w:cstheme="minorHAnsi"/>
          <w:sz w:val="24"/>
          <w:szCs w:val="24"/>
          <w:lang w:val="en-US"/>
        </w:rPr>
      </w:pPr>
      <w:r w:rsidRPr="0079706B">
        <w:rPr>
          <w:rFonts w:eastAsia="Times New Roman" w:cstheme="minorHAnsi"/>
          <w:sz w:val="24"/>
          <w:szCs w:val="24"/>
          <w:lang w:val="en-US"/>
        </w:rPr>
        <w:t>Dublin 9 (D09 R232)</w:t>
      </w:r>
    </w:p>
    <w:p w14:paraId="3CA6379C" w14:textId="77777777" w:rsidR="00BF1E77" w:rsidRPr="0079706B" w:rsidRDefault="00BF1E77" w:rsidP="00BF1E77">
      <w:pPr>
        <w:spacing w:after="0" w:line="240" w:lineRule="auto"/>
        <w:rPr>
          <w:rFonts w:cstheme="minorHAnsi"/>
          <w:b/>
          <w:sz w:val="24"/>
          <w:szCs w:val="24"/>
        </w:rPr>
      </w:pPr>
    </w:p>
    <w:p w14:paraId="4FB03942" w14:textId="36E9ED36" w:rsidR="00BF1E77" w:rsidRPr="0079706B" w:rsidRDefault="00BF1E77" w:rsidP="00BF1E77">
      <w:pPr>
        <w:spacing w:after="0" w:line="240" w:lineRule="auto"/>
        <w:rPr>
          <w:rFonts w:cstheme="minorHAnsi"/>
          <w:b/>
          <w:sz w:val="24"/>
          <w:szCs w:val="24"/>
        </w:rPr>
      </w:pPr>
      <w:r w:rsidRPr="0079706B">
        <w:rPr>
          <w:rFonts w:cstheme="minorHAnsi"/>
          <w:b/>
          <w:sz w:val="24"/>
          <w:szCs w:val="24"/>
        </w:rPr>
        <w:t xml:space="preserve">Completed applications must be </w:t>
      </w:r>
      <w:r w:rsidRPr="00310CC2">
        <w:rPr>
          <w:rFonts w:cstheme="minorHAnsi"/>
          <w:b/>
          <w:sz w:val="24"/>
          <w:szCs w:val="24"/>
        </w:rPr>
        <w:t xml:space="preserve">received by Friday </w:t>
      </w:r>
      <w:r w:rsidR="0079706B" w:rsidRPr="00310CC2">
        <w:rPr>
          <w:rFonts w:cstheme="minorHAnsi"/>
          <w:b/>
          <w:sz w:val="24"/>
          <w:szCs w:val="24"/>
        </w:rPr>
        <w:t>5</w:t>
      </w:r>
      <w:r w:rsidRPr="00310CC2">
        <w:rPr>
          <w:rFonts w:cstheme="minorHAnsi"/>
          <w:b/>
          <w:sz w:val="24"/>
          <w:szCs w:val="24"/>
        </w:rPr>
        <w:t xml:space="preserve"> September 2025 at </w:t>
      </w:r>
      <w:r w:rsidR="00310CC2">
        <w:rPr>
          <w:rFonts w:cstheme="minorHAnsi"/>
          <w:b/>
          <w:sz w:val="24"/>
          <w:szCs w:val="24"/>
        </w:rPr>
        <w:t>4</w:t>
      </w:r>
      <w:r w:rsidRPr="00310CC2">
        <w:rPr>
          <w:rFonts w:cstheme="minorHAnsi"/>
          <w:b/>
          <w:sz w:val="24"/>
          <w:szCs w:val="24"/>
        </w:rPr>
        <w:t>pm.  Late</w:t>
      </w:r>
      <w:r w:rsidRPr="0079706B">
        <w:rPr>
          <w:rFonts w:cstheme="minorHAnsi"/>
          <w:b/>
          <w:sz w:val="24"/>
          <w:szCs w:val="24"/>
        </w:rPr>
        <w:t xml:space="preserve"> applications will not be accepted. </w:t>
      </w:r>
    </w:p>
    <w:p w14:paraId="62DEAD4A" w14:textId="77777777" w:rsidR="00BF1E77" w:rsidRPr="0079706B" w:rsidRDefault="00BF1E77" w:rsidP="00750B12">
      <w:pPr>
        <w:rPr>
          <w:rFonts w:cstheme="minorHAnsi"/>
          <w:b/>
          <w:sz w:val="24"/>
          <w:szCs w:val="24"/>
          <w:lang w:val="en-GB"/>
        </w:rPr>
      </w:pPr>
    </w:p>
    <w:p w14:paraId="731EED3A" w14:textId="77777777" w:rsidR="00BF1E77" w:rsidRPr="0079706B" w:rsidRDefault="00BF1E77" w:rsidP="00BF1E77">
      <w:pPr>
        <w:pStyle w:val="NoSpacing"/>
        <w:rPr>
          <w:rFonts w:eastAsia="SimSun" w:cstheme="minorHAnsi"/>
          <w:sz w:val="24"/>
          <w:szCs w:val="24"/>
          <w:lang w:eastAsia="zh-CN"/>
        </w:rPr>
      </w:pPr>
      <w:r w:rsidRPr="0079706B">
        <w:rPr>
          <w:rFonts w:eastAsia="SimSun" w:cstheme="minorHAnsi"/>
          <w:sz w:val="24"/>
          <w:szCs w:val="24"/>
          <w:lang w:eastAsia="zh-CN"/>
        </w:rPr>
        <w:t>The Institute will not be responsible for any expenses, including travelling expenses, which candidates may incur in connection with their candidature.</w:t>
      </w:r>
    </w:p>
    <w:p w14:paraId="047FC1A9" w14:textId="77777777" w:rsidR="00BF1E77" w:rsidRPr="00641934" w:rsidRDefault="00BF1E77" w:rsidP="00BF1E77">
      <w:pPr>
        <w:pStyle w:val="NoSpacing"/>
        <w:rPr>
          <w:rFonts w:eastAsia="SimSun" w:cstheme="minorHAnsi"/>
          <w:lang w:eastAsia="zh-CN"/>
        </w:rPr>
      </w:pPr>
      <w:r w:rsidRPr="00641934">
        <w:rPr>
          <w:rFonts w:eastAsia="SimSun" w:cstheme="minorHAnsi"/>
          <w:lang w:eastAsia="zh-CN"/>
        </w:rPr>
        <w:t xml:space="preserve"> </w:t>
      </w:r>
    </w:p>
    <w:p w14:paraId="2B6266FA" w14:textId="77777777" w:rsidR="00BF1E77" w:rsidRPr="00A91495" w:rsidRDefault="00BF1E77" w:rsidP="00BF1E77">
      <w:pPr>
        <w:rPr>
          <w:rFonts w:cstheme="minorHAnsi"/>
          <w:sz w:val="24"/>
          <w:szCs w:val="24"/>
        </w:rPr>
      </w:pPr>
      <w:r w:rsidRPr="00A91495">
        <w:rPr>
          <w:rFonts w:cstheme="minorHAnsi"/>
          <w:b/>
          <w:sz w:val="24"/>
          <w:szCs w:val="24"/>
          <w:lang w:val="en-GB"/>
        </w:rPr>
        <w:t xml:space="preserve">Information related to Marino Institute of Education (MIE): </w:t>
      </w:r>
      <w:r w:rsidRPr="00A91495">
        <w:rPr>
          <w:rFonts w:cstheme="minorHAnsi"/>
          <w:sz w:val="24"/>
          <w:szCs w:val="24"/>
          <w:lang w:val="en-GB"/>
        </w:rPr>
        <w:t xml:space="preserve">Further information on MIE and its programmes is available on the Institute website </w:t>
      </w:r>
      <w:hyperlink r:id="rId9" w:history="1">
        <w:r w:rsidRPr="00A91495">
          <w:rPr>
            <w:rStyle w:val="Hyperlink"/>
            <w:rFonts w:cstheme="minorHAnsi"/>
            <w:sz w:val="24"/>
            <w:szCs w:val="24"/>
            <w:lang w:val="en-GB"/>
          </w:rPr>
          <w:t>www.mie.ie</w:t>
        </w:r>
      </w:hyperlink>
      <w:r w:rsidRPr="00A91495">
        <w:rPr>
          <w:rFonts w:cstheme="minorHAnsi"/>
          <w:sz w:val="24"/>
          <w:szCs w:val="24"/>
          <w:lang w:val="en-GB"/>
        </w:rPr>
        <w:t xml:space="preserve"> </w:t>
      </w:r>
      <w:r w:rsidRPr="00A91495">
        <w:rPr>
          <w:rFonts w:cstheme="minorHAnsi"/>
          <w:sz w:val="24"/>
          <w:szCs w:val="24"/>
        </w:rPr>
        <w:t> </w:t>
      </w:r>
    </w:p>
    <w:p w14:paraId="11F19149" w14:textId="77777777" w:rsidR="003A68FA" w:rsidRPr="00A91495" w:rsidRDefault="003A68FA" w:rsidP="0079706B">
      <w:pPr>
        <w:spacing w:after="0" w:line="240" w:lineRule="auto"/>
        <w:ind w:left="709"/>
        <w:rPr>
          <w:rFonts w:ascii="Times New Roman" w:eastAsia="Times New Roman" w:hAnsi="Times New Roman" w:cs="Times New Roman"/>
          <w:sz w:val="24"/>
          <w:szCs w:val="24"/>
        </w:rPr>
      </w:pPr>
    </w:p>
    <w:p w14:paraId="29572235" w14:textId="77777777" w:rsidR="00BF1E77" w:rsidRPr="00641934" w:rsidRDefault="00BF1E77" w:rsidP="0079706B">
      <w:pPr>
        <w:spacing w:after="0" w:line="240" w:lineRule="auto"/>
        <w:ind w:left="709"/>
        <w:rPr>
          <w:rFonts w:cstheme="minorHAnsi"/>
          <w:i/>
        </w:rPr>
      </w:pPr>
      <w:r w:rsidRPr="00641934">
        <w:rPr>
          <w:rFonts w:cstheme="minorHAnsi"/>
          <w:b/>
        </w:rPr>
        <w:t xml:space="preserve">           </w:t>
      </w:r>
      <w:r w:rsidRPr="00641934">
        <w:rPr>
          <w:rFonts w:cstheme="minorHAnsi"/>
          <w:i/>
        </w:rPr>
        <w:t>The Marino Institute of Education is an equal opportunities employer.</w:t>
      </w:r>
    </w:p>
    <w:p w14:paraId="7B5F4D19" w14:textId="77777777" w:rsidR="00532200" w:rsidRPr="00A91495" w:rsidRDefault="00532200"/>
    <w:p w14:paraId="121D9F09" w14:textId="77777777" w:rsidR="003B4EC9" w:rsidRPr="00A91495" w:rsidRDefault="003B4EC9">
      <w:pPr>
        <w:spacing w:after="160" w:line="259" w:lineRule="auto"/>
      </w:pPr>
      <w:r w:rsidRPr="00A91495">
        <w:br w:type="page"/>
      </w:r>
    </w:p>
    <w:p w14:paraId="41037DC7" w14:textId="77777777" w:rsidR="00512268" w:rsidRPr="00A91495" w:rsidRDefault="00512268">
      <w:pPr>
        <w:rPr>
          <w:rFonts w:cstheme="minorHAnsi"/>
          <w:b/>
        </w:rPr>
      </w:pPr>
      <w:r w:rsidRPr="00A91495">
        <w:rPr>
          <w:rFonts w:cstheme="minorHAnsi"/>
          <w:b/>
        </w:rPr>
        <w:lastRenderedPageBreak/>
        <w:t xml:space="preserve">Appendix One Application Form </w:t>
      </w:r>
    </w:p>
    <w:tbl>
      <w:tblPr>
        <w:tblW w:w="5683" w:type="dxa"/>
        <w:tblLook w:val="01E0" w:firstRow="1" w:lastRow="1" w:firstColumn="1" w:lastColumn="1" w:noHBand="0" w:noVBand="0"/>
      </w:tblPr>
      <w:tblGrid>
        <w:gridCol w:w="5683"/>
      </w:tblGrid>
      <w:tr w:rsidR="00512268" w:rsidRPr="00A91495" w14:paraId="323A3E5A" w14:textId="77777777" w:rsidTr="00F86A3A">
        <w:trPr>
          <w:trHeight w:val="1204"/>
        </w:trPr>
        <w:tc>
          <w:tcPr>
            <w:tcW w:w="5683" w:type="dxa"/>
            <w:vAlign w:val="center"/>
          </w:tcPr>
          <w:p w14:paraId="3DFD1C7A" w14:textId="77777777" w:rsidR="00512268" w:rsidRPr="00A91495" w:rsidRDefault="00512268" w:rsidP="00512268">
            <w:pPr>
              <w:spacing w:after="120" w:line="240" w:lineRule="auto"/>
              <w:ind w:left="3544"/>
              <w:jc w:val="center"/>
              <w:rPr>
                <w:rFonts w:ascii="Times New Roman" w:eastAsia="Times New Roman" w:hAnsi="Times New Roman" w:cs="Times New Roman"/>
                <w:sz w:val="24"/>
                <w:szCs w:val="20"/>
                <w:lang w:val="en-GB"/>
              </w:rPr>
            </w:pPr>
            <w:r w:rsidRPr="00A91495">
              <w:rPr>
                <w:rFonts w:ascii="Times New Roman" w:eastAsia="Times New Roman" w:hAnsi="Times New Roman" w:cs="Times New Roman"/>
                <w:noProof/>
                <w:sz w:val="24"/>
                <w:szCs w:val="20"/>
                <w:lang w:eastAsia="en-IE"/>
              </w:rPr>
              <w:drawing>
                <wp:inline distT="0" distB="0" distL="0" distR="0" wp14:anchorId="1AEE2A19" wp14:editId="3DD1C784">
                  <wp:extent cx="1219200" cy="942975"/>
                  <wp:effectExtent l="0" t="0" r="0" b="9525"/>
                  <wp:docPr id="1" name="Picture 1" descr="MIE_2015_TCD_E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E_2015_TCD_E - Cop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942975"/>
                          </a:xfrm>
                          <a:prstGeom prst="rect">
                            <a:avLst/>
                          </a:prstGeom>
                          <a:noFill/>
                          <a:ln>
                            <a:noFill/>
                          </a:ln>
                        </pic:spPr>
                      </pic:pic>
                    </a:graphicData>
                  </a:graphic>
                </wp:inline>
              </w:drawing>
            </w:r>
          </w:p>
        </w:tc>
      </w:tr>
    </w:tbl>
    <w:p w14:paraId="7F76C7DA" w14:textId="77777777" w:rsidR="00512268" w:rsidRPr="00A91495" w:rsidRDefault="00512268" w:rsidP="00512268">
      <w:pPr>
        <w:pBdr>
          <w:top w:val="single" w:sz="4" w:space="1" w:color="auto"/>
          <w:left w:val="single" w:sz="4" w:space="4" w:color="auto"/>
          <w:bottom w:val="single" w:sz="4" w:space="1" w:color="auto"/>
          <w:right w:val="single" w:sz="4" w:space="4" w:color="auto"/>
        </w:pBdr>
        <w:shd w:val="clear" w:color="auto" w:fill="D9E2F3"/>
        <w:spacing w:after="0" w:line="240" w:lineRule="auto"/>
        <w:jc w:val="center"/>
        <w:rPr>
          <w:rFonts w:ascii="Calibri" w:eastAsia="Times New Roman" w:hAnsi="Calibri" w:cs="Calibri"/>
          <w:b/>
          <w:sz w:val="32"/>
          <w:szCs w:val="32"/>
          <w:lang w:val="en-GB"/>
        </w:rPr>
      </w:pPr>
      <w:r w:rsidRPr="00A91495">
        <w:rPr>
          <w:rFonts w:ascii="Calibri" w:eastAsia="Times New Roman" w:hAnsi="Calibri" w:cs="Calibri"/>
          <w:b/>
          <w:sz w:val="32"/>
          <w:szCs w:val="32"/>
          <w:lang w:val="en-GB"/>
        </w:rPr>
        <w:t>Application for inclusion on the</w:t>
      </w:r>
    </w:p>
    <w:p w14:paraId="0ADDE924" w14:textId="2FFB639C" w:rsidR="00512268" w:rsidRPr="00A91495" w:rsidRDefault="00512268" w:rsidP="00512268">
      <w:pPr>
        <w:pBdr>
          <w:top w:val="single" w:sz="4" w:space="1" w:color="auto"/>
          <w:left w:val="single" w:sz="4" w:space="4" w:color="auto"/>
          <w:bottom w:val="single" w:sz="4" w:space="1" w:color="auto"/>
          <w:right w:val="single" w:sz="4" w:space="4" w:color="auto"/>
        </w:pBdr>
        <w:shd w:val="clear" w:color="auto" w:fill="D9E2F3"/>
        <w:spacing w:after="0" w:line="240" w:lineRule="auto"/>
        <w:jc w:val="center"/>
        <w:rPr>
          <w:rFonts w:ascii="Calibri" w:eastAsia="Times New Roman" w:hAnsi="Calibri" w:cs="Calibri"/>
          <w:b/>
          <w:sz w:val="32"/>
          <w:szCs w:val="32"/>
          <w:lang w:val="en-GB"/>
        </w:rPr>
      </w:pPr>
      <w:r w:rsidRPr="00A91495">
        <w:rPr>
          <w:rFonts w:ascii="Calibri" w:eastAsia="Times New Roman" w:hAnsi="Calibri" w:cs="Calibri"/>
          <w:b/>
          <w:sz w:val="32"/>
          <w:szCs w:val="32"/>
          <w:lang w:val="en-GB"/>
        </w:rPr>
        <w:t xml:space="preserve"> MIE </w:t>
      </w:r>
      <w:r w:rsidR="00086FE9">
        <w:rPr>
          <w:rFonts w:ascii="Calibri" w:eastAsia="Times New Roman" w:hAnsi="Calibri" w:cs="Calibri"/>
          <w:b/>
          <w:sz w:val="32"/>
          <w:szCs w:val="32"/>
          <w:lang w:val="en-GB"/>
        </w:rPr>
        <w:t>FE</w:t>
      </w:r>
      <w:r w:rsidR="005A1B18" w:rsidRPr="00A91495">
        <w:rPr>
          <w:rFonts w:ascii="Calibri" w:eastAsia="Times New Roman" w:hAnsi="Calibri" w:cs="Calibri"/>
          <w:b/>
          <w:sz w:val="32"/>
          <w:szCs w:val="32"/>
          <w:lang w:val="en-GB"/>
        </w:rPr>
        <w:t xml:space="preserve"> Placement Assessor </w:t>
      </w:r>
      <w:r w:rsidRPr="00A91495">
        <w:rPr>
          <w:rFonts w:ascii="Calibri" w:eastAsia="Times New Roman" w:hAnsi="Calibri" w:cs="Calibri"/>
          <w:b/>
          <w:sz w:val="32"/>
          <w:szCs w:val="32"/>
          <w:lang w:val="en-GB"/>
        </w:rPr>
        <w:t xml:space="preserve">Panel                       </w:t>
      </w:r>
    </w:p>
    <w:p w14:paraId="7E45AFC3" w14:textId="77777777" w:rsidR="00512268" w:rsidRPr="00A91495" w:rsidRDefault="00512268" w:rsidP="00512268">
      <w:pPr>
        <w:tabs>
          <w:tab w:val="left" w:pos="1560"/>
          <w:tab w:val="left" w:pos="1843"/>
        </w:tabs>
        <w:spacing w:after="0" w:line="240" w:lineRule="auto"/>
        <w:jc w:val="center"/>
        <w:rPr>
          <w:rFonts w:ascii="Calibri" w:eastAsia="Times New Roman" w:hAnsi="Calibri" w:cs="Calibri"/>
          <w:b/>
          <w:smallCaps/>
          <w:sz w:val="24"/>
          <w:szCs w:val="24"/>
          <w:lang w:val="en-GB"/>
        </w:rPr>
      </w:pPr>
    </w:p>
    <w:p w14:paraId="5274DA0E" w14:textId="77777777" w:rsidR="00512268" w:rsidRPr="00A91495" w:rsidRDefault="00512268" w:rsidP="00512268">
      <w:pPr>
        <w:tabs>
          <w:tab w:val="left" w:pos="1560"/>
          <w:tab w:val="left" w:pos="1843"/>
        </w:tabs>
        <w:spacing w:after="0" w:line="240" w:lineRule="auto"/>
        <w:jc w:val="center"/>
        <w:rPr>
          <w:rFonts w:ascii="Calibri" w:eastAsia="Times New Roman" w:hAnsi="Calibri" w:cs="Calibri"/>
          <w:b/>
          <w:smallCaps/>
          <w:sz w:val="24"/>
          <w:szCs w:val="24"/>
          <w:lang w:val="en-GB"/>
        </w:rPr>
      </w:pPr>
    </w:p>
    <w:p w14:paraId="67DE1BA2" w14:textId="77777777" w:rsidR="00512268" w:rsidRPr="00A91495" w:rsidRDefault="00512268" w:rsidP="00512268">
      <w:pPr>
        <w:shd w:val="clear" w:color="auto" w:fill="D9E2F3"/>
        <w:spacing w:after="0" w:line="240" w:lineRule="auto"/>
        <w:rPr>
          <w:rFonts w:ascii="Calibri" w:eastAsia="Times New Roman" w:hAnsi="Calibri" w:cs="Calibri"/>
          <w:b/>
          <w:smallCaps/>
          <w:sz w:val="24"/>
          <w:szCs w:val="24"/>
          <w:lang w:val="en-GB"/>
        </w:rPr>
      </w:pPr>
      <w:r w:rsidRPr="00A91495">
        <w:rPr>
          <w:rFonts w:ascii="Calibri" w:eastAsia="Times New Roman" w:hAnsi="Calibri" w:cs="Calibri"/>
          <w:b/>
          <w:smallCaps/>
          <w:sz w:val="24"/>
          <w:szCs w:val="24"/>
          <w:lang w:val="en-GB"/>
        </w:rPr>
        <w:t>1</w:t>
      </w:r>
      <w:r w:rsidRPr="00A91495">
        <w:rPr>
          <w:rFonts w:ascii="Calibri" w:eastAsia="Times New Roman" w:hAnsi="Calibri" w:cs="Calibri"/>
          <w:b/>
          <w:bCs/>
          <w:sz w:val="24"/>
          <w:szCs w:val="20"/>
          <w:lang w:val="en-GB"/>
        </w:rPr>
        <w:t>. PERSONAL INFORMATION</w:t>
      </w:r>
    </w:p>
    <w:p w14:paraId="4ED6F9CE" w14:textId="77777777" w:rsidR="00512268" w:rsidRPr="00A91495" w:rsidRDefault="00512268" w:rsidP="00512268">
      <w:pPr>
        <w:shd w:val="clear" w:color="auto" w:fill="D9E2F3"/>
        <w:spacing w:after="0" w:line="240" w:lineRule="auto"/>
        <w:rPr>
          <w:rFonts w:ascii="Calibri" w:eastAsia="Times New Roman" w:hAnsi="Calibri" w:cs="Calibri"/>
          <w:b/>
          <w:smallCaps/>
          <w:sz w:val="24"/>
          <w:szCs w:val="24"/>
          <w:lang w:val="en-GB"/>
        </w:rPr>
      </w:pPr>
    </w:p>
    <w:p w14:paraId="283A3984" w14:textId="77777777" w:rsidR="00512268" w:rsidRPr="00A91495" w:rsidRDefault="00512268" w:rsidP="00512268">
      <w:pPr>
        <w:tabs>
          <w:tab w:val="left" w:pos="3686"/>
        </w:tabs>
        <w:spacing w:after="0" w:line="240" w:lineRule="auto"/>
        <w:rPr>
          <w:rFonts w:ascii="Calibri" w:eastAsia="Times New Roman" w:hAnsi="Calibri" w:cs="Calibri"/>
          <w:sz w:val="24"/>
          <w:szCs w:val="24"/>
          <w:lang w:val="en-GB"/>
        </w:rPr>
      </w:pPr>
    </w:p>
    <w:p w14:paraId="5CBD4316" w14:textId="77777777" w:rsidR="00512268" w:rsidRPr="00A91495" w:rsidRDefault="00512268" w:rsidP="00512268">
      <w:pPr>
        <w:tabs>
          <w:tab w:val="left" w:pos="3686"/>
        </w:tabs>
        <w:spacing w:after="0" w:line="240" w:lineRule="auto"/>
        <w:rPr>
          <w:rFonts w:ascii="Calibri" w:eastAsia="Times New Roman" w:hAnsi="Calibri" w:cs="Calibri"/>
          <w:sz w:val="24"/>
          <w:szCs w:val="24"/>
          <w:lang w:val="en-GB"/>
        </w:rPr>
      </w:pPr>
      <w:r w:rsidRPr="00A91495">
        <w:rPr>
          <w:rFonts w:ascii="Calibri" w:eastAsia="Times New Roman" w:hAnsi="Calibri" w:cs="Calibri"/>
          <w:sz w:val="24"/>
          <w:szCs w:val="24"/>
          <w:lang w:val="en-GB"/>
        </w:rPr>
        <w:t xml:space="preserve">Name:     </w:t>
      </w:r>
    </w:p>
    <w:p w14:paraId="63C37D6E" w14:textId="77777777" w:rsidR="00512268" w:rsidRPr="00A91495" w:rsidRDefault="00512268" w:rsidP="00512268">
      <w:pPr>
        <w:spacing w:after="0" w:line="240" w:lineRule="auto"/>
        <w:rPr>
          <w:rFonts w:ascii="Calibri" w:eastAsia="Times New Roman" w:hAnsi="Calibri" w:cs="Calibri"/>
          <w:sz w:val="24"/>
          <w:szCs w:val="24"/>
          <w:lang w:val="en-GB"/>
        </w:rPr>
      </w:pPr>
    </w:p>
    <w:p w14:paraId="5DAFC804" w14:textId="77777777" w:rsidR="00512268" w:rsidRPr="00A91495" w:rsidRDefault="00512268" w:rsidP="00512268">
      <w:pPr>
        <w:spacing w:after="0" w:line="240" w:lineRule="auto"/>
        <w:rPr>
          <w:rFonts w:ascii="Calibri" w:eastAsia="Times New Roman" w:hAnsi="Calibri" w:cs="Calibri"/>
          <w:sz w:val="24"/>
          <w:szCs w:val="24"/>
          <w:lang w:val="en-GB"/>
        </w:rPr>
      </w:pPr>
      <w:r w:rsidRPr="00A91495">
        <w:rPr>
          <w:rFonts w:ascii="Calibri" w:eastAsia="Times New Roman" w:hAnsi="Calibri" w:cs="Calibri"/>
          <w:sz w:val="24"/>
          <w:szCs w:val="24"/>
          <w:lang w:val="en-GB"/>
        </w:rPr>
        <w:t xml:space="preserve">Address: </w:t>
      </w:r>
      <w:r w:rsidRPr="00A91495">
        <w:rPr>
          <w:rFonts w:ascii="Calibri" w:eastAsia="Times New Roman" w:hAnsi="Calibri" w:cs="Calibri"/>
          <w:sz w:val="24"/>
          <w:szCs w:val="24"/>
          <w:lang w:val="en-GB"/>
        </w:rPr>
        <w:tab/>
      </w:r>
    </w:p>
    <w:p w14:paraId="3B99203D" w14:textId="77777777" w:rsidR="00512268" w:rsidRPr="00A91495" w:rsidRDefault="00512268" w:rsidP="00512268">
      <w:pPr>
        <w:spacing w:after="0" w:line="240" w:lineRule="auto"/>
        <w:rPr>
          <w:rFonts w:ascii="Calibri" w:eastAsia="Times New Roman" w:hAnsi="Calibri" w:cs="Calibri"/>
          <w:sz w:val="24"/>
          <w:szCs w:val="24"/>
          <w:lang w:val="en-GB"/>
        </w:rPr>
      </w:pPr>
    </w:p>
    <w:p w14:paraId="7C769561" w14:textId="77777777" w:rsidR="00512268" w:rsidRPr="00A91495" w:rsidRDefault="00512268" w:rsidP="00512268">
      <w:pPr>
        <w:spacing w:after="0" w:line="240" w:lineRule="auto"/>
        <w:rPr>
          <w:rFonts w:ascii="Calibri" w:eastAsia="Times New Roman" w:hAnsi="Calibri" w:cs="Calibri"/>
          <w:sz w:val="24"/>
          <w:szCs w:val="24"/>
          <w:lang w:val="en-GB"/>
        </w:rPr>
      </w:pPr>
      <w:r w:rsidRPr="00A91495">
        <w:rPr>
          <w:rFonts w:ascii="Calibri" w:eastAsia="Times New Roman" w:hAnsi="Calibri" w:cs="Calibri"/>
          <w:sz w:val="24"/>
          <w:szCs w:val="24"/>
          <w:lang w:val="en-GB"/>
        </w:rPr>
        <w:t xml:space="preserve">Mobile:                </w:t>
      </w:r>
    </w:p>
    <w:p w14:paraId="6C4DA68B" w14:textId="77777777" w:rsidR="00512268" w:rsidRPr="00A91495" w:rsidRDefault="00512268" w:rsidP="00512268">
      <w:pPr>
        <w:spacing w:after="0" w:line="240" w:lineRule="auto"/>
        <w:rPr>
          <w:rFonts w:ascii="Calibri" w:eastAsia="Times New Roman" w:hAnsi="Calibri" w:cs="Calibri"/>
          <w:sz w:val="24"/>
          <w:szCs w:val="24"/>
          <w:lang w:val="en-GB"/>
        </w:rPr>
      </w:pPr>
    </w:p>
    <w:p w14:paraId="79FB0985" w14:textId="77777777" w:rsidR="00512268" w:rsidRPr="00A91495" w:rsidRDefault="00512268" w:rsidP="00512268">
      <w:pPr>
        <w:spacing w:after="0" w:line="240" w:lineRule="auto"/>
        <w:rPr>
          <w:rFonts w:ascii="Calibri" w:eastAsia="Times New Roman" w:hAnsi="Calibri" w:cs="Calibri"/>
          <w:sz w:val="24"/>
          <w:szCs w:val="24"/>
          <w:lang w:val="en-GB"/>
        </w:rPr>
      </w:pPr>
      <w:r w:rsidRPr="00A91495">
        <w:rPr>
          <w:rFonts w:ascii="Calibri" w:eastAsia="Times New Roman" w:hAnsi="Calibri" w:cs="Calibri"/>
          <w:sz w:val="24"/>
          <w:szCs w:val="24"/>
          <w:lang w:val="en-GB"/>
        </w:rPr>
        <w:t xml:space="preserve">E-Mail: </w:t>
      </w:r>
    </w:p>
    <w:p w14:paraId="2EA92A3B" w14:textId="77777777" w:rsidR="00512268" w:rsidRPr="00A91495" w:rsidRDefault="00512268" w:rsidP="00512268">
      <w:pPr>
        <w:spacing w:after="0" w:line="240" w:lineRule="auto"/>
        <w:rPr>
          <w:rFonts w:ascii="Calibri" w:eastAsia="Times New Roman" w:hAnsi="Calibri" w:cs="Calibri"/>
          <w:sz w:val="24"/>
          <w:szCs w:val="24"/>
          <w:lang w:val="en-GB"/>
        </w:rPr>
      </w:pPr>
    </w:p>
    <w:p w14:paraId="2AC5D71A" w14:textId="77777777" w:rsidR="00512268" w:rsidRPr="00A91495" w:rsidRDefault="00512268" w:rsidP="00512268">
      <w:pPr>
        <w:shd w:val="clear" w:color="auto" w:fill="D9E2F3"/>
        <w:spacing w:after="0" w:line="240" w:lineRule="auto"/>
        <w:rPr>
          <w:rFonts w:ascii="Calibri" w:eastAsia="Times New Roman" w:hAnsi="Calibri" w:cs="Calibri"/>
          <w:sz w:val="24"/>
          <w:szCs w:val="24"/>
          <w:lang w:val="en-GB"/>
        </w:rPr>
      </w:pPr>
      <w:r w:rsidRPr="00A91495">
        <w:rPr>
          <w:rFonts w:ascii="Calibri" w:eastAsia="Times New Roman" w:hAnsi="Calibri" w:cs="Calibri"/>
          <w:b/>
          <w:sz w:val="24"/>
          <w:szCs w:val="24"/>
          <w:lang w:val="en-GB"/>
        </w:rPr>
        <w:t xml:space="preserve">2. </w:t>
      </w:r>
      <w:r w:rsidRPr="00A91495">
        <w:rPr>
          <w:rFonts w:ascii="Calibri" w:eastAsia="Times New Roman" w:hAnsi="Calibri" w:cs="Calibri"/>
          <w:b/>
          <w:caps/>
          <w:sz w:val="24"/>
          <w:szCs w:val="24"/>
          <w:lang w:val="en-GB"/>
        </w:rPr>
        <w:t>Application information</w:t>
      </w:r>
      <w:r w:rsidRPr="00A91495">
        <w:rPr>
          <w:rFonts w:ascii="Calibri" w:eastAsia="Times New Roman" w:hAnsi="Calibri" w:cs="Calibri"/>
          <w:sz w:val="24"/>
          <w:szCs w:val="24"/>
          <w:lang w:val="en-GB"/>
        </w:rPr>
        <w:t xml:space="preserve"> </w:t>
      </w:r>
    </w:p>
    <w:p w14:paraId="02D9C6BB" w14:textId="77777777" w:rsidR="00512268" w:rsidRPr="00A91495" w:rsidRDefault="00512268" w:rsidP="00512268">
      <w:pPr>
        <w:shd w:val="clear" w:color="auto" w:fill="D9E2F3"/>
        <w:spacing w:after="0" w:line="240" w:lineRule="auto"/>
        <w:rPr>
          <w:rFonts w:ascii="Calibri" w:eastAsia="Times New Roman" w:hAnsi="Calibri" w:cs="Calibri"/>
          <w:sz w:val="24"/>
          <w:szCs w:val="24"/>
          <w:lang w:val="en-GB"/>
        </w:rPr>
      </w:pPr>
    </w:p>
    <w:p w14:paraId="77A9B5F1" w14:textId="77777777" w:rsidR="00512268" w:rsidRPr="00A91495" w:rsidRDefault="00512268" w:rsidP="00512268">
      <w:pPr>
        <w:spacing w:after="0" w:line="240" w:lineRule="auto"/>
        <w:rPr>
          <w:rFonts w:ascii="Calibri" w:eastAsia="Times New Roman" w:hAnsi="Calibri" w:cs="Calibri"/>
          <w:sz w:val="24"/>
          <w:szCs w:val="24"/>
          <w:lang w:val="en-GB"/>
        </w:rPr>
      </w:pPr>
    </w:p>
    <w:p w14:paraId="44B5DFBB" w14:textId="77777777" w:rsidR="00512268" w:rsidRPr="00A91495" w:rsidRDefault="00512268" w:rsidP="00512268">
      <w:pPr>
        <w:spacing w:after="0" w:line="240" w:lineRule="auto"/>
        <w:rPr>
          <w:rFonts w:ascii="Calibri" w:eastAsia="Times New Roman" w:hAnsi="Calibri" w:cs="Calibri"/>
          <w:sz w:val="24"/>
          <w:szCs w:val="24"/>
          <w:lang w:val="en-GB"/>
        </w:rPr>
      </w:pPr>
      <w:r w:rsidRPr="00A91495">
        <w:rPr>
          <w:rFonts w:ascii="Calibri" w:eastAsia="Times New Roman" w:hAnsi="Calibri" w:cs="Calibri"/>
          <w:sz w:val="24"/>
          <w:szCs w:val="24"/>
          <w:lang w:val="en-GB"/>
        </w:rPr>
        <w:t xml:space="preserve">Date of application: </w:t>
      </w:r>
      <w:r w:rsidRPr="00A91495">
        <w:rPr>
          <w:rFonts w:ascii="Calibri" w:eastAsia="Times New Roman" w:hAnsi="Calibri" w:cs="Calibri"/>
          <w:sz w:val="24"/>
          <w:szCs w:val="24"/>
          <w:lang w:val="en-GB"/>
        </w:rPr>
        <w:tab/>
        <w:t>_______________________</w:t>
      </w:r>
    </w:p>
    <w:p w14:paraId="1054D92F" w14:textId="77777777" w:rsidR="00512268" w:rsidRPr="00A91495" w:rsidRDefault="00512268" w:rsidP="00512268">
      <w:pPr>
        <w:spacing w:after="0" w:line="240" w:lineRule="auto"/>
        <w:rPr>
          <w:rFonts w:ascii="Calibri" w:eastAsia="Times New Roman" w:hAnsi="Calibri" w:cs="Calibri"/>
          <w:sz w:val="24"/>
          <w:szCs w:val="24"/>
          <w:lang w:val="en-GB"/>
        </w:rPr>
      </w:pPr>
    </w:p>
    <w:p w14:paraId="389C9F35" w14:textId="77777777" w:rsidR="006A65A1" w:rsidRPr="00A91495" w:rsidRDefault="006A65A1" w:rsidP="006A65A1">
      <w:pPr>
        <w:spacing w:after="0" w:line="240" w:lineRule="auto"/>
        <w:rPr>
          <w:rFonts w:ascii="Calibri" w:eastAsia="Times New Roman" w:hAnsi="Calibri" w:cs="Calibri"/>
          <w:sz w:val="24"/>
          <w:szCs w:val="24"/>
          <w:lang w:val="en-GB"/>
        </w:rPr>
      </w:pPr>
    </w:p>
    <w:p w14:paraId="6B948D1E" w14:textId="744F2BDC" w:rsidR="00512268" w:rsidRPr="00A91495" w:rsidRDefault="00512268" w:rsidP="00512268">
      <w:pPr>
        <w:spacing w:after="0" w:line="240" w:lineRule="auto"/>
        <w:rPr>
          <w:rFonts w:ascii="Calibri" w:eastAsia="Times New Roman" w:hAnsi="Calibri" w:cs="Calibri"/>
          <w:sz w:val="24"/>
          <w:szCs w:val="24"/>
          <w:lang w:val="en-GB"/>
        </w:rPr>
      </w:pPr>
      <w:r w:rsidRPr="00A91495">
        <w:rPr>
          <w:rFonts w:ascii="Calibri" w:eastAsia="Times New Roman" w:hAnsi="Calibri" w:cs="Calibri"/>
          <w:sz w:val="24"/>
          <w:szCs w:val="24"/>
          <w:lang w:val="en-GB"/>
        </w:rPr>
        <w:t>Teaching Council Number</w:t>
      </w:r>
      <w:r w:rsidR="00431AE2">
        <w:rPr>
          <w:rFonts w:ascii="Calibri" w:eastAsia="Times New Roman" w:hAnsi="Calibri" w:cs="Calibri"/>
          <w:sz w:val="24"/>
          <w:szCs w:val="24"/>
          <w:lang w:val="en-GB"/>
        </w:rPr>
        <w:t>*</w:t>
      </w:r>
      <w:r w:rsidRPr="00A91495">
        <w:rPr>
          <w:rFonts w:ascii="Calibri" w:eastAsia="Times New Roman" w:hAnsi="Calibri" w:cs="Calibri"/>
          <w:sz w:val="24"/>
          <w:szCs w:val="24"/>
          <w:lang w:val="en-GB"/>
        </w:rPr>
        <w:t>: ____________________________</w:t>
      </w:r>
    </w:p>
    <w:p w14:paraId="75DD92C4" w14:textId="77777777" w:rsidR="004B2554" w:rsidRPr="00A91495" w:rsidRDefault="004B2554" w:rsidP="00512268">
      <w:pPr>
        <w:spacing w:after="0" w:line="240" w:lineRule="auto"/>
        <w:rPr>
          <w:rFonts w:ascii="Calibri" w:eastAsia="Times New Roman" w:hAnsi="Calibri" w:cs="Calibri"/>
          <w:sz w:val="24"/>
          <w:szCs w:val="24"/>
          <w:lang w:val="en-GB"/>
        </w:rPr>
      </w:pPr>
    </w:p>
    <w:p w14:paraId="51B7187E" w14:textId="14C3FF04" w:rsidR="004B2554" w:rsidRPr="00A91495" w:rsidRDefault="004B2554" w:rsidP="00512268">
      <w:pPr>
        <w:spacing w:after="0" w:line="240" w:lineRule="auto"/>
        <w:rPr>
          <w:rFonts w:ascii="Calibri" w:eastAsia="Times New Roman" w:hAnsi="Calibri" w:cs="Calibri"/>
          <w:sz w:val="24"/>
          <w:szCs w:val="24"/>
          <w:lang w:val="en-GB"/>
        </w:rPr>
      </w:pPr>
      <w:r w:rsidRPr="00A91495">
        <w:rPr>
          <w:rFonts w:ascii="Calibri" w:eastAsia="Times New Roman" w:hAnsi="Calibri" w:cs="Calibri"/>
          <w:sz w:val="24"/>
          <w:szCs w:val="24"/>
          <w:lang w:val="en-GB"/>
        </w:rPr>
        <w:t>Registered Subject(s): ________________________________</w:t>
      </w:r>
    </w:p>
    <w:p w14:paraId="3CF6A213" w14:textId="77777777" w:rsidR="006A65A1" w:rsidRPr="00A91495" w:rsidRDefault="006A65A1" w:rsidP="00512268">
      <w:pPr>
        <w:spacing w:after="0" w:line="240" w:lineRule="auto"/>
        <w:rPr>
          <w:rFonts w:ascii="Calibri" w:eastAsia="Times New Roman" w:hAnsi="Calibri" w:cs="Calibri"/>
          <w:sz w:val="24"/>
          <w:szCs w:val="24"/>
          <w:lang w:val="en-GB"/>
        </w:rPr>
      </w:pPr>
    </w:p>
    <w:p w14:paraId="490352B0" w14:textId="77777777" w:rsidR="00431AE2" w:rsidRPr="00A91495" w:rsidRDefault="00431AE2" w:rsidP="00431AE2">
      <w:pPr>
        <w:spacing w:after="0" w:line="240" w:lineRule="auto"/>
        <w:rPr>
          <w:rFonts w:ascii="Calibri" w:eastAsia="Times New Roman" w:hAnsi="Calibri" w:cs="Calibri"/>
          <w:sz w:val="24"/>
          <w:szCs w:val="24"/>
          <w:lang w:val="en-GB"/>
        </w:rPr>
      </w:pPr>
      <w:r w:rsidRPr="00A91495">
        <w:rPr>
          <w:rFonts w:ascii="Calibri" w:eastAsia="Times New Roman" w:hAnsi="Calibri" w:cs="Calibri"/>
          <w:sz w:val="24"/>
          <w:szCs w:val="24"/>
          <w:lang w:val="en-GB"/>
        </w:rPr>
        <w:t>*Registration with the Teaching Council as a Further Education teacher is required</w:t>
      </w:r>
    </w:p>
    <w:p w14:paraId="60E37262" w14:textId="77777777" w:rsidR="006A65A1" w:rsidRPr="00A91495" w:rsidRDefault="006A65A1" w:rsidP="00512268">
      <w:pPr>
        <w:spacing w:after="0" w:line="240" w:lineRule="auto"/>
        <w:rPr>
          <w:rFonts w:ascii="Calibri" w:eastAsia="Times New Roman" w:hAnsi="Calibri" w:cs="Calibri"/>
          <w:sz w:val="24"/>
          <w:szCs w:val="24"/>
          <w:lang w:val="en-GB"/>
        </w:rPr>
      </w:pPr>
    </w:p>
    <w:p w14:paraId="10A80BA5" w14:textId="77777777" w:rsidR="00512268" w:rsidRPr="00A91495" w:rsidRDefault="00512268" w:rsidP="00512268">
      <w:pPr>
        <w:spacing w:after="0" w:line="240" w:lineRule="auto"/>
        <w:rPr>
          <w:rFonts w:ascii="Calibri" w:eastAsia="Times New Roman" w:hAnsi="Calibri" w:cs="Calibri"/>
          <w:sz w:val="24"/>
          <w:szCs w:val="24"/>
          <w:lang w:val="en-GB"/>
        </w:rPr>
      </w:pPr>
    </w:p>
    <w:p w14:paraId="19D37DF4" w14:textId="77777777" w:rsidR="00512268" w:rsidRPr="00A91495" w:rsidRDefault="00512268" w:rsidP="00512268">
      <w:pPr>
        <w:shd w:val="clear" w:color="auto" w:fill="D9E2F3"/>
        <w:spacing w:after="0" w:line="240" w:lineRule="auto"/>
        <w:rPr>
          <w:rFonts w:ascii="Calibri" w:eastAsia="Times New Roman" w:hAnsi="Calibri" w:cs="Calibri"/>
          <w:b/>
          <w:bCs/>
          <w:sz w:val="24"/>
          <w:szCs w:val="20"/>
          <w:lang w:val="en-GB"/>
        </w:rPr>
      </w:pPr>
      <w:r w:rsidRPr="00A91495">
        <w:rPr>
          <w:rFonts w:ascii="Calibri" w:eastAsia="Times New Roman" w:hAnsi="Calibri" w:cs="Calibri"/>
          <w:b/>
          <w:bCs/>
          <w:sz w:val="24"/>
          <w:szCs w:val="20"/>
          <w:lang w:val="en-GB"/>
        </w:rPr>
        <w:t>3. CURRENT STATUS</w:t>
      </w:r>
    </w:p>
    <w:p w14:paraId="6193B847" w14:textId="77777777" w:rsidR="00512268" w:rsidRPr="00A91495" w:rsidRDefault="00512268" w:rsidP="00512268">
      <w:pPr>
        <w:shd w:val="clear" w:color="auto" w:fill="D9E2F3"/>
        <w:spacing w:after="0" w:line="240" w:lineRule="auto"/>
        <w:rPr>
          <w:rFonts w:ascii="Calibri" w:eastAsia="Times New Roman" w:hAnsi="Calibri" w:cs="Calibri"/>
          <w:b/>
          <w:smallCaps/>
          <w:sz w:val="24"/>
          <w:szCs w:val="24"/>
          <w:lang w:val="en-GB"/>
        </w:rPr>
      </w:pPr>
    </w:p>
    <w:p w14:paraId="7B11764C" w14:textId="77777777" w:rsidR="00512268" w:rsidRPr="00A91495" w:rsidRDefault="00512268" w:rsidP="00512268">
      <w:pPr>
        <w:spacing w:after="0" w:line="240" w:lineRule="auto"/>
        <w:rPr>
          <w:rFonts w:ascii="Calibri" w:eastAsia="Times New Roman" w:hAnsi="Calibri" w:cs="Calibri"/>
          <w:i/>
          <w:sz w:val="24"/>
          <w:szCs w:val="24"/>
          <w:lang w:val="en-GB"/>
        </w:rPr>
      </w:pPr>
      <w:r w:rsidRPr="00A91495">
        <w:rPr>
          <w:rFonts w:ascii="Calibri" w:eastAsia="Times New Roman" w:hAnsi="Calibri" w:cs="Calibri"/>
          <w:i/>
          <w:sz w:val="24"/>
          <w:szCs w:val="24"/>
          <w:lang w:val="en-GB"/>
        </w:rPr>
        <w:t>Please tick relevant box.</w:t>
      </w:r>
    </w:p>
    <w:p w14:paraId="67F44123" w14:textId="77777777" w:rsidR="00512268" w:rsidRPr="00A91495" w:rsidRDefault="00512268" w:rsidP="00512268">
      <w:pPr>
        <w:spacing w:after="0" w:line="240" w:lineRule="auto"/>
        <w:rPr>
          <w:rFonts w:ascii="Calibri" w:eastAsia="Times New Roman" w:hAnsi="Calibri" w:cs="Calibri"/>
          <w:sz w:val="24"/>
          <w:szCs w:val="24"/>
          <w:lang w:val="en-GB"/>
        </w:rPr>
      </w:pPr>
      <w:r w:rsidRPr="00A91495">
        <w:rPr>
          <w:rFonts w:ascii="Calibri" w:eastAsia="Times New Roman" w:hAnsi="Calibri" w:cs="Calibri"/>
          <w:noProof/>
          <w:sz w:val="24"/>
          <w:szCs w:val="24"/>
          <w:lang w:eastAsia="en-IE"/>
        </w:rPr>
        <mc:AlternateContent>
          <mc:Choice Requires="wps">
            <w:drawing>
              <wp:anchor distT="0" distB="0" distL="114300" distR="114300" simplePos="0" relativeHeight="251661312" behindDoc="0" locked="0" layoutInCell="1" allowOverlap="1" wp14:anchorId="2E5B40B9" wp14:editId="7DCEC149">
                <wp:simplePos x="0" y="0"/>
                <wp:positionH relativeFrom="column">
                  <wp:posOffset>771525</wp:posOffset>
                </wp:positionH>
                <wp:positionV relativeFrom="paragraph">
                  <wp:posOffset>189230</wp:posOffset>
                </wp:positionV>
                <wp:extent cx="228600" cy="228600"/>
                <wp:effectExtent l="9525" t="9525"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2BFF9F4" w14:textId="77777777" w:rsidR="00512268" w:rsidRPr="00CC0AF4" w:rsidRDefault="00512268" w:rsidP="005122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B40B9" id="_x0000_t202" coordsize="21600,21600" o:spt="202" path="m,l,21600r21600,l21600,xe">
                <v:stroke joinstyle="miter"/>
                <v:path gradientshapeok="t" o:connecttype="rect"/>
              </v:shapetype>
              <v:shape id="Text Box 4" o:spid="_x0000_s1026" type="#_x0000_t202" style="position:absolute;margin-left:60.75pt;margin-top:14.9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2AlDwIAACo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">
                <v:textbox>
                  <w:txbxContent>
                    <w:p w14:paraId="72BFF9F4" w14:textId="77777777" w:rsidR="00512268" w:rsidRPr="00CC0AF4" w:rsidRDefault="00512268" w:rsidP="00512268"/>
                  </w:txbxContent>
                </v:textbox>
              </v:shape>
            </w:pict>
          </mc:Fallback>
        </mc:AlternateContent>
      </w:r>
    </w:p>
    <w:p w14:paraId="2073BB8D" w14:textId="77777777" w:rsidR="00512268" w:rsidRPr="00A91495" w:rsidRDefault="00512268" w:rsidP="00512268">
      <w:pPr>
        <w:spacing w:after="0" w:line="240" w:lineRule="auto"/>
        <w:rPr>
          <w:rFonts w:ascii="Calibri" w:eastAsia="Times New Roman" w:hAnsi="Calibri" w:cs="Calibri"/>
          <w:sz w:val="24"/>
          <w:szCs w:val="24"/>
          <w:lang w:val="en-GB"/>
        </w:rPr>
      </w:pPr>
      <w:r w:rsidRPr="00A91495">
        <w:rPr>
          <w:rFonts w:ascii="Calibri" w:eastAsia="Times New Roman" w:hAnsi="Calibri" w:cs="Calibri"/>
          <w:noProof/>
          <w:sz w:val="24"/>
          <w:szCs w:val="24"/>
          <w:lang w:eastAsia="en-IE"/>
        </w:rPr>
        <mc:AlternateContent>
          <mc:Choice Requires="wps">
            <w:drawing>
              <wp:anchor distT="0" distB="0" distL="114300" distR="114300" simplePos="0" relativeHeight="251662336" behindDoc="0" locked="0" layoutInCell="1" allowOverlap="1" wp14:anchorId="7FDA03AE" wp14:editId="69CC1548">
                <wp:simplePos x="0" y="0"/>
                <wp:positionH relativeFrom="column">
                  <wp:posOffset>4442460</wp:posOffset>
                </wp:positionH>
                <wp:positionV relativeFrom="paragraph">
                  <wp:posOffset>-5715</wp:posOffset>
                </wp:positionV>
                <wp:extent cx="228600" cy="228600"/>
                <wp:effectExtent l="13335" t="10160" r="5715"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F973E63" w14:textId="77777777" w:rsidR="00512268" w:rsidRDefault="00512268" w:rsidP="005122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A03AE" id="Text Box 3" o:spid="_x0000_s1027" type="#_x0000_t202" style="position:absolute;margin-left:349.8pt;margin-top:-.4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">
                <v:textbox>
                  <w:txbxContent>
                    <w:p w14:paraId="6F973E63" w14:textId="77777777" w:rsidR="00512268" w:rsidRDefault="00512268" w:rsidP="00512268"/>
                  </w:txbxContent>
                </v:textbox>
              </v:shape>
            </w:pict>
          </mc:Fallback>
        </mc:AlternateContent>
      </w:r>
      <w:r w:rsidRPr="00A91495">
        <w:rPr>
          <w:rFonts w:ascii="Calibri" w:eastAsia="Times New Roman" w:hAnsi="Calibri" w:cs="Calibri"/>
          <w:sz w:val="24"/>
          <w:szCs w:val="24"/>
          <w:lang w:val="en-GB"/>
        </w:rPr>
        <w:t xml:space="preserve">Retired </w:t>
      </w:r>
      <w:r w:rsidRPr="00A91495">
        <w:rPr>
          <w:rFonts w:ascii="Calibri" w:eastAsia="Times New Roman" w:hAnsi="Calibri" w:cs="Calibri"/>
          <w:sz w:val="24"/>
          <w:szCs w:val="24"/>
          <w:lang w:val="en-GB"/>
        </w:rPr>
        <w:tab/>
      </w:r>
      <w:r w:rsidRPr="00A91495">
        <w:rPr>
          <w:rFonts w:ascii="Calibri" w:eastAsia="Times New Roman" w:hAnsi="Calibri" w:cs="Calibri"/>
          <w:sz w:val="24"/>
          <w:szCs w:val="24"/>
          <w:lang w:val="en-GB"/>
        </w:rPr>
        <w:tab/>
        <w:t xml:space="preserve">Year of retirement:                           Career-break </w:t>
      </w:r>
      <w:r w:rsidRPr="00A91495">
        <w:rPr>
          <w:rFonts w:ascii="Calibri" w:eastAsia="Times New Roman" w:hAnsi="Calibri" w:cs="Calibri"/>
          <w:sz w:val="24"/>
          <w:szCs w:val="24"/>
          <w:lang w:val="en-GB"/>
        </w:rPr>
        <w:tab/>
      </w:r>
      <w:r w:rsidRPr="00A91495">
        <w:rPr>
          <w:rFonts w:ascii="Calibri" w:eastAsia="Times New Roman" w:hAnsi="Calibri" w:cs="Calibri"/>
          <w:sz w:val="24"/>
          <w:szCs w:val="24"/>
          <w:lang w:val="en-GB"/>
        </w:rPr>
        <w:tab/>
      </w:r>
    </w:p>
    <w:p w14:paraId="12EECFEA" w14:textId="06A953DA" w:rsidR="00512268" w:rsidRPr="00A91495" w:rsidRDefault="00431AE2" w:rsidP="00512268">
      <w:pPr>
        <w:spacing w:after="0" w:line="240" w:lineRule="auto"/>
        <w:rPr>
          <w:rFonts w:ascii="Calibri" w:eastAsia="Times New Roman" w:hAnsi="Calibri" w:cs="Calibri"/>
          <w:sz w:val="24"/>
          <w:szCs w:val="24"/>
          <w:lang w:val="en-GB"/>
        </w:rPr>
      </w:pPr>
      <w:r w:rsidRPr="00A91495">
        <w:rPr>
          <w:rFonts w:ascii="Calibri" w:eastAsia="Times New Roman" w:hAnsi="Calibri" w:cs="Calibri"/>
          <w:noProof/>
          <w:sz w:val="24"/>
          <w:szCs w:val="24"/>
          <w:lang w:eastAsia="en-IE"/>
        </w:rPr>
        <mc:AlternateContent>
          <mc:Choice Requires="wps">
            <w:drawing>
              <wp:anchor distT="0" distB="0" distL="114300" distR="114300" simplePos="0" relativeHeight="251665408" behindDoc="0" locked="0" layoutInCell="1" allowOverlap="1" wp14:anchorId="6A53518B" wp14:editId="600677F2">
                <wp:simplePos x="0" y="0"/>
                <wp:positionH relativeFrom="column">
                  <wp:posOffset>1981200</wp:posOffset>
                </wp:positionH>
                <wp:positionV relativeFrom="paragraph">
                  <wp:posOffset>186055</wp:posOffset>
                </wp:positionV>
                <wp:extent cx="228600" cy="228600"/>
                <wp:effectExtent l="9525" t="10160" r="9525"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B5D50F9" w14:textId="77777777" w:rsidR="00431AE2" w:rsidRDefault="00431AE2" w:rsidP="00431A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3518B" id="Text Box 5" o:spid="_x0000_s1028" type="#_x0000_t202" style="position:absolute;margin-left:156pt;margin-top:14.6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AU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">
                <v:textbox>
                  <w:txbxContent>
                    <w:p w14:paraId="2B5D50F9" w14:textId="77777777" w:rsidR="00431AE2" w:rsidRDefault="00431AE2" w:rsidP="00431AE2"/>
                  </w:txbxContent>
                </v:textbox>
              </v:shape>
            </w:pict>
          </mc:Fallback>
        </mc:AlternateContent>
      </w:r>
      <w:r w:rsidR="00512268" w:rsidRPr="00A91495">
        <w:rPr>
          <w:rFonts w:ascii="Calibri" w:eastAsia="Times New Roman" w:hAnsi="Calibri" w:cs="Calibri"/>
          <w:noProof/>
          <w:sz w:val="24"/>
          <w:szCs w:val="24"/>
          <w:lang w:eastAsia="en-IE"/>
        </w:rPr>
        <mc:AlternateContent>
          <mc:Choice Requires="wps">
            <w:drawing>
              <wp:anchor distT="0" distB="0" distL="114300" distR="114300" simplePos="0" relativeHeight="251663360" behindDoc="0" locked="0" layoutInCell="1" allowOverlap="1" wp14:anchorId="55595AB9" wp14:editId="5FFA56CD">
                <wp:simplePos x="0" y="0"/>
                <wp:positionH relativeFrom="column">
                  <wp:posOffset>771525</wp:posOffset>
                </wp:positionH>
                <wp:positionV relativeFrom="paragraph">
                  <wp:posOffset>189230</wp:posOffset>
                </wp:positionV>
                <wp:extent cx="228600" cy="228600"/>
                <wp:effectExtent l="9525" t="10160" r="952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BB96F21" w14:textId="77777777" w:rsidR="00512268" w:rsidRDefault="00512268" w:rsidP="005122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95AB9" id="Text Box 2" o:spid="_x0000_s1029" type="#_x0000_t202" style="position:absolute;margin-left:60.75pt;margin-top:14.9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X4FAIAADE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">
                <v:textbox>
                  <w:txbxContent>
                    <w:p w14:paraId="1BB96F21" w14:textId="77777777" w:rsidR="00512268" w:rsidRDefault="00512268" w:rsidP="00512268"/>
                  </w:txbxContent>
                </v:textbox>
              </v:shape>
            </w:pict>
          </mc:Fallback>
        </mc:AlternateContent>
      </w:r>
    </w:p>
    <w:p w14:paraId="6EAB069E" w14:textId="072DE4A5" w:rsidR="00512268" w:rsidRPr="00A91495" w:rsidRDefault="00431AE2" w:rsidP="00512268">
      <w:pPr>
        <w:spacing w:after="0" w:line="360" w:lineRule="auto"/>
        <w:rPr>
          <w:rFonts w:ascii="Calibri" w:eastAsia="Times New Roman" w:hAnsi="Calibri" w:cs="Calibri"/>
          <w:sz w:val="24"/>
          <w:szCs w:val="24"/>
          <w:lang w:val="en-GB"/>
        </w:rPr>
      </w:pPr>
      <w:r>
        <w:rPr>
          <w:rFonts w:ascii="Calibri" w:eastAsia="Times New Roman" w:hAnsi="Calibri" w:cs="Calibri"/>
          <w:sz w:val="24"/>
          <w:szCs w:val="24"/>
          <w:lang w:val="en-GB"/>
        </w:rPr>
        <w:t xml:space="preserve">Employed </w:t>
      </w:r>
      <w:r>
        <w:rPr>
          <w:rFonts w:ascii="Calibri" w:eastAsia="Times New Roman" w:hAnsi="Calibri" w:cs="Calibri"/>
          <w:sz w:val="24"/>
          <w:szCs w:val="24"/>
          <w:lang w:val="en-GB"/>
        </w:rPr>
        <w:tab/>
      </w:r>
      <w:r>
        <w:rPr>
          <w:rFonts w:ascii="Calibri" w:eastAsia="Times New Roman" w:hAnsi="Calibri" w:cs="Calibri"/>
          <w:sz w:val="24"/>
          <w:szCs w:val="24"/>
          <w:lang w:val="en-GB"/>
        </w:rPr>
        <w:tab/>
      </w:r>
      <w:r w:rsidR="00512268" w:rsidRPr="00A91495">
        <w:rPr>
          <w:rFonts w:ascii="Calibri" w:eastAsia="Times New Roman" w:hAnsi="Calibri" w:cs="Calibri"/>
          <w:sz w:val="24"/>
          <w:szCs w:val="24"/>
          <w:lang w:val="en-GB"/>
        </w:rPr>
        <w:t xml:space="preserve">Other </w:t>
      </w:r>
      <w:r w:rsidR="00512268" w:rsidRPr="00A91495">
        <w:rPr>
          <w:rFonts w:ascii="Calibri" w:eastAsia="Times New Roman" w:hAnsi="Calibri" w:cs="Calibri"/>
          <w:sz w:val="24"/>
          <w:szCs w:val="24"/>
          <w:lang w:val="en-GB"/>
        </w:rPr>
        <w:tab/>
      </w:r>
      <w:r w:rsidR="00512268" w:rsidRPr="00A91495">
        <w:rPr>
          <w:rFonts w:ascii="Calibri" w:eastAsia="Times New Roman" w:hAnsi="Calibri" w:cs="Calibri"/>
          <w:sz w:val="24"/>
          <w:szCs w:val="24"/>
          <w:lang w:val="en-GB"/>
        </w:rPr>
        <w:tab/>
      </w:r>
      <w:r w:rsidR="00512268" w:rsidRPr="00A91495">
        <w:rPr>
          <w:rFonts w:ascii="Calibri" w:eastAsia="Times New Roman" w:hAnsi="Calibri" w:cs="Calibri"/>
          <w:sz w:val="24"/>
          <w:szCs w:val="24"/>
          <w:lang w:val="en-GB"/>
        </w:rPr>
        <w:tab/>
        <w:t xml:space="preserve">Please give details: </w:t>
      </w:r>
    </w:p>
    <w:p w14:paraId="3229C799" w14:textId="77777777" w:rsidR="00512268" w:rsidRPr="00A91495" w:rsidRDefault="00512268" w:rsidP="00512268">
      <w:pPr>
        <w:spacing w:after="0" w:line="240" w:lineRule="auto"/>
        <w:rPr>
          <w:rFonts w:ascii="Calibri" w:eastAsia="Times New Roman" w:hAnsi="Calibri" w:cs="Calibri"/>
          <w:sz w:val="24"/>
          <w:szCs w:val="24"/>
          <w:lang w:val="en-GB"/>
        </w:rPr>
      </w:pPr>
    </w:p>
    <w:p w14:paraId="07DAF727" w14:textId="77777777" w:rsidR="00512268" w:rsidRPr="00A91495" w:rsidRDefault="00512268" w:rsidP="00512268">
      <w:pPr>
        <w:spacing w:after="0" w:line="240" w:lineRule="auto"/>
        <w:rPr>
          <w:rFonts w:ascii="Calibri" w:eastAsia="Times New Roman" w:hAnsi="Calibri" w:cs="Calibri"/>
          <w:sz w:val="24"/>
          <w:szCs w:val="24"/>
          <w:lang w:val="en-GB"/>
        </w:rPr>
      </w:pPr>
    </w:p>
    <w:p w14:paraId="4BE52F78" w14:textId="77777777" w:rsidR="00512268" w:rsidRPr="00A91495" w:rsidRDefault="00512268" w:rsidP="00512268">
      <w:pPr>
        <w:shd w:val="clear" w:color="auto" w:fill="D9E2F3"/>
        <w:spacing w:after="0" w:line="240" w:lineRule="auto"/>
        <w:rPr>
          <w:rFonts w:ascii="Calibri" w:eastAsia="Times New Roman" w:hAnsi="Calibri" w:cs="Calibri"/>
          <w:b/>
          <w:bCs/>
          <w:sz w:val="24"/>
          <w:szCs w:val="20"/>
          <w:lang w:val="en-GB"/>
        </w:rPr>
      </w:pPr>
      <w:r w:rsidRPr="00A91495">
        <w:rPr>
          <w:rFonts w:ascii="Calibri" w:eastAsia="Times New Roman" w:hAnsi="Calibri" w:cs="Calibri"/>
          <w:b/>
          <w:bCs/>
          <w:sz w:val="24"/>
          <w:szCs w:val="20"/>
          <w:lang w:val="en-GB"/>
        </w:rPr>
        <w:t xml:space="preserve">4. QUALIFICATIONS </w:t>
      </w:r>
    </w:p>
    <w:p w14:paraId="325AEDFB" w14:textId="77777777" w:rsidR="00512268" w:rsidRPr="00A91495" w:rsidRDefault="00512268" w:rsidP="00512268">
      <w:pPr>
        <w:shd w:val="clear" w:color="auto" w:fill="D9E2F3"/>
        <w:spacing w:after="0" w:line="240" w:lineRule="auto"/>
        <w:rPr>
          <w:rFonts w:ascii="Calibri" w:eastAsia="Times New Roman" w:hAnsi="Calibri" w:cs="Calibri"/>
          <w:b/>
          <w:smallCaps/>
          <w:sz w:val="24"/>
          <w:szCs w:val="24"/>
          <w:lang w:val="en-GB"/>
        </w:rPr>
      </w:pPr>
    </w:p>
    <w:p w14:paraId="6568726D" w14:textId="77777777" w:rsidR="00512268" w:rsidRPr="00A91495" w:rsidRDefault="00512268" w:rsidP="00512268">
      <w:pPr>
        <w:spacing w:before="120" w:after="0" w:line="240" w:lineRule="auto"/>
        <w:rPr>
          <w:rFonts w:ascii="Calibri" w:eastAsia="Times New Roman" w:hAnsi="Calibri" w:cs="Calibri"/>
          <w:i/>
          <w:sz w:val="24"/>
          <w:szCs w:val="24"/>
          <w:lang w:val="en-GB"/>
        </w:rPr>
      </w:pPr>
      <w:r w:rsidRPr="00A91495">
        <w:rPr>
          <w:rFonts w:ascii="Calibri" w:eastAsia="Times New Roman" w:hAnsi="Calibri" w:cs="Calibri"/>
          <w:i/>
          <w:sz w:val="24"/>
          <w:szCs w:val="24"/>
          <w:lang w:val="en-GB"/>
        </w:rPr>
        <w:lastRenderedPageBreak/>
        <w:t>Please give details of academic or professional qualifications</w:t>
      </w:r>
    </w:p>
    <w:p w14:paraId="72FA9AEF" w14:textId="77777777" w:rsidR="00512268" w:rsidRPr="00A91495" w:rsidRDefault="00512268" w:rsidP="00512268">
      <w:pPr>
        <w:spacing w:after="0" w:line="240" w:lineRule="auto"/>
        <w:rPr>
          <w:rFonts w:ascii="Calibri" w:eastAsia="Times New Roman" w:hAnsi="Calibri" w:cs="Calibri"/>
          <w: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2381"/>
        <w:gridCol w:w="2364"/>
        <w:gridCol w:w="2001"/>
      </w:tblGrid>
      <w:tr w:rsidR="00512268" w:rsidRPr="00A91495" w14:paraId="40C01C3A" w14:textId="77777777" w:rsidTr="00F86A3A">
        <w:tc>
          <w:tcPr>
            <w:tcW w:w="2493" w:type="dxa"/>
          </w:tcPr>
          <w:p w14:paraId="1316ACC7" w14:textId="77777777" w:rsidR="00512268" w:rsidRPr="00A91495" w:rsidRDefault="00512268" w:rsidP="00512268">
            <w:pPr>
              <w:spacing w:after="0" w:line="240" w:lineRule="auto"/>
              <w:rPr>
                <w:rFonts w:ascii="Calibri" w:eastAsia="Times New Roman" w:hAnsi="Calibri" w:cs="Calibri"/>
                <w:sz w:val="24"/>
                <w:szCs w:val="24"/>
                <w:lang w:val="en-GB"/>
              </w:rPr>
            </w:pPr>
            <w:r w:rsidRPr="00A91495">
              <w:rPr>
                <w:rFonts w:ascii="Calibri" w:eastAsia="Times New Roman" w:hAnsi="Calibri" w:cs="Calibri"/>
                <w:sz w:val="24"/>
                <w:szCs w:val="24"/>
                <w:lang w:val="en-GB"/>
              </w:rPr>
              <w:t>Awarding Institution</w:t>
            </w:r>
          </w:p>
        </w:tc>
        <w:tc>
          <w:tcPr>
            <w:tcW w:w="2577" w:type="dxa"/>
          </w:tcPr>
          <w:p w14:paraId="67EEFBC6" w14:textId="77777777" w:rsidR="00512268" w:rsidRPr="00A91495" w:rsidRDefault="00512268" w:rsidP="00512268">
            <w:pPr>
              <w:spacing w:after="0" w:line="240" w:lineRule="auto"/>
              <w:rPr>
                <w:rFonts w:ascii="Calibri" w:eastAsia="Times New Roman" w:hAnsi="Calibri" w:cs="Calibri"/>
                <w:sz w:val="24"/>
                <w:szCs w:val="24"/>
                <w:lang w:val="en-GB"/>
              </w:rPr>
            </w:pPr>
            <w:r w:rsidRPr="00A91495">
              <w:rPr>
                <w:rFonts w:ascii="Calibri" w:eastAsia="Times New Roman" w:hAnsi="Calibri" w:cs="Calibri"/>
                <w:sz w:val="24"/>
                <w:szCs w:val="24"/>
                <w:lang w:val="en-GB"/>
              </w:rPr>
              <w:t>Qualification obtained</w:t>
            </w:r>
          </w:p>
        </w:tc>
        <w:tc>
          <w:tcPr>
            <w:tcW w:w="2693" w:type="dxa"/>
          </w:tcPr>
          <w:p w14:paraId="563DBE95" w14:textId="77777777" w:rsidR="00512268" w:rsidRPr="00A91495" w:rsidRDefault="00512268" w:rsidP="00512268">
            <w:pPr>
              <w:spacing w:after="0" w:line="240" w:lineRule="auto"/>
              <w:rPr>
                <w:rFonts w:ascii="Calibri" w:eastAsia="Times New Roman" w:hAnsi="Calibri" w:cs="Calibri"/>
                <w:sz w:val="24"/>
                <w:szCs w:val="24"/>
                <w:lang w:val="en-GB"/>
              </w:rPr>
            </w:pPr>
            <w:r w:rsidRPr="00A91495">
              <w:rPr>
                <w:rFonts w:ascii="Calibri" w:eastAsia="Times New Roman" w:hAnsi="Calibri" w:cs="Calibri"/>
                <w:sz w:val="24"/>
                <w:szCs w:val="24"/>
                <w:lang w:val="en-GB"/>
              </w:rPr>
              <w:t>Date of award</w:t>
            </w:r>
          </w:p>
        </w:tc>
        <w:tc>
          <w:tcPr>
            <w:tcW w:w="2212" w:type="dxa"/>
          </w:tcPr>
          <w:p w14:paraId="19C54A4D" w14:textId="77777777" w:rsidR="00512268" w:rsidRPr="00A91495" w:rsidRDefault="00512268" w:rsidP="00512268">
            <w:pPr>
              <w:spacing w:after="0" w:line="240" w:lineRule="auto"/>
              <w:rPr>
                <w:rFonts w:ascii="Calibri" w:eastAsia="Times New Roman" w:hAnsi="Calibri" w:cs="Calibri"/>
                <w:sz w:val="24"/>
                <w:szCs w:val="24"/>
                <w:lang w:val="en-GB"/>
              </w:rPr>
            </w:pPr>
            <w:r w:rsidRPr="00A91495">
              <w:rPr>
                <w:rFonts w:ascii="Calibri" w:eastAsia="Times New Roman" w:hAnsi="Calibri" w:cs="Calibri"/>
                <w:sz w:val="24"/>
                <w:szCs w:val="24"/>
                <w:lang w:val="en-GB"/>
              </w:rPr>
              <w:t>Main subjects</w:t>
            </w:r>
          </w:p>
        </w:tc>
      </w:tr>
      <w:tr w:rsidR="00512268" w:rsidRPr="00A91495" w14:paraId="504E497E" w14:textId="77777777" w:rsidTr="00F86A3A">
        <w:trPr>
          <w:trHeight w:val="400"/>
        </w:trPr>
        <w:tc>
          <w:tcPr>
            <w:tcW w:w="2493" w:type="dxa"/>
          </w:tcPr>
          <w:p w14:paraId="2507B603" w14:textId="77777777" w:rsidR="00512268" w:rsidRPr="00A91495" w:rsidRDefault="00512268" w:rsidP="00512268">
            <w:pPr>
              <w:spacing w:after="0" w:line="240" w:lineRule="auto"/>
              <w:rPr>
                <w:rFonts w:ascii="Calibri" w:eastAsia="Times New Roman" w:hAnsi="Calibri" w:cs="Calibri"/>
                <w:sz w:val="24"/>
                <w:szCs w:val="24"/>
                <w:lang w:val="en-GB"/>
              </w:rPr>
            </w:pPr>
          </w:p>
        </w:tc>
        <w:tc>
          <w:tcPr>
            <w:tcW w:w="2577" w:type="dxa"/>
          </w:tcPr>
          <w:p w14:paraId="33DE5BDF" w14:textId="77777777" w:rsidR="00512268" w:rsidRPr="00A91495" w:rsidRDefault="00512268" w:rsidP="00512268">
            <w:pPr>
              <w:spacing w:after="0" w:line="240" w:lineRule="auto"/>
              <w:rPr>
                <w:rFonts w:ascii="Calibri" w:eastAsia="Times New Roman" w:hAnsi="Calibri" w:cs="Calibri"/>
                <w:sz w:val="24"/>
                <w:szCs w:val="24"/>
                <w:lang w:val="en-GB"/>
              </w:rPr>
            </w:pPr>
          </w:p>
        </w:tc>
        <w:tc>
          <w:tcPr>
            <w:tcW w:w="2693" w:type="dxa"/>
          </w:tcPr>
          <w:p w14:paraId="74773820" w14:textId="77777777" w:rsidR="00512268" w:rsidRPr="00A91495" w:rsidRDefault="00512268" w:rsidP="00512268">
            <w:pPr>
              <w:spacing w:after="0" w:line="240" w:lineRule="auto"/>
              <w:rPr>
                <w:rFonts w:ascii="Calibri" w:eastAsia="Times New Roman" w:hAnsi="Calibri" w:cs="Calibri"/>
                <w:sz w:val="24"/>
                <w:szCs w:val="24"/>
                <w:lang w:val="en-GB"/>
              </w:rPr>
            </w:pPr>
          </w:p>
        </w:tc>
        <w:tc>
          <w:tcPr>
            <w:tcW w:w="2212" w:type="dxa"/>
          </w:tcPr>
          <w:p w14:paraId="1CB113B8" w14:textId="77777777" w:rsidR="00512268" w:rsidRPr="00A91495" w:rsidRDefault="00512268" w:rsidP="00512268">
            <w:pPr>
              <w:spacing w:after="0" w:line="240" w:lineRule="auto"/>
              <w:rPr>
                <w:rFonts w:ascii="Calibri" w:eastAsia="Times New Roman" w:hAnsi="Calibri" w:cs="Calibri"/>
                <w:sz w:val="24"/>
                <w:szCs w:val="24"/>
                <w:lang w:val="en-GB"/>
              </w:rPr>
            </w:pPr>
          </w:p>
        </w:tc>
      </w:tr>
      <w:tr w:rsidR="00512268" w:rsidRPr="00A91495" w14:paraId="14F266BE" w14:textId="77777777" w:rsidTr="00F86A3A">
        <w:trPr>
          <w:trHeight w:val="401"/>
        </w:trPr>
        <w:tc>
          <w:tcPr>
            <w:tcW w:w="2493" w:type="dxa"/>
          </w:tcPr>
          <w:p w14:paraId="666643D5" w14:textId="77777777" w:rsidR="00512268" w:rsidRPr="00A91495" w:rsidRDefault="00512268" w:rsidP="00512268">
            <w:pPr>
              <w:spacing w:after="0" w:line="240" w:lineRule="auto"/>
              <w:rPr>
                <w:rFonts w:ascii="Calibri" w:eastAsia="Times New Roman" w:hAnsi="Calibri" w:cs="Calibri"/>
                <w:sz w:val="24"/>
                <w:szCs w:val="24"/>
                <w:lang w:val="en-GB"/>
              </w:rPr>
            </w:pPr>
          </w:p>
        </w:tc>
        <w:tc>
          <w:tcPr>
            <w:tcW w:w="2577" w:type="dxa"/>
          </w:tcPr>
          <w:p w14:paraId="7C453325" w14:textId="77777777" w:rsidR="00512268" w:rsidRPr="00A91495" w:rsidRDefault="00512268" w:rsidP="00512268">
            <w:pPr>
              <w:spacing w:after="0" w:line="240" w:lineRule="auto"/>
              <w:rPr>
                <w:rFonts w:ascii="Calibri" w:eastAsia="Times New Roman" w:hAnsi="Calibri" w:cs="Calibri"/>
                <w:sz w:val="24"/>
                <w:szCs w:val="24"/>
                <w:lang w:val="en-GB"/>
              </w:rPr>
            </w:pPr>
          </w:p>
        </w:tc>
        <w:tc>
          <w:tcPr>
            <w:tcW w:w="2693" w:type="dxa"/>
          </w:tcPr>
          <w:p w14:paraId="05C7FA72" w14:textId="77777777" w:rsidR="00512268" w:rsidRPr="00A91495" w:rsidRDefault="00512268" w:rsidP="00512268">
            <w:pPr>
              <w:spacing w:after="0" w:line="240" w:lineRule="auto"/>
              <w:rPr>
                <w:rFonts w:ascii="Calibri" w:eastAsia="Times New Roman" w:hAnsi="Calibri" w:cs="Calibri"/>
                <w:sz w:val="24"/>
                <w:szCs w:val="24"/>
                <w:lang w:val="en-GB"/>
              </w:rPr>
            </w:pPr>
          </w:p>
        </w:tc>
        <w:tc>
          <w:tcPr>
            <w:tcW w:w="2212" w:type="dxa"/>
          </w:tcPr>
          <w:p w14:paraId="63DF9F62" w14:textId="77777777" w:rsidR="00512268" w:rsidRPr="00A91495" w:rsidRDefault="00512268" w:rsidP="00512268">
            <w:pPr>
              <w:spacing w:after="0" w:line="240" w:lineRule="auto"/>
              <w:rPr>
                <w:rFonts w:ascii="Calibri" w:eastAsia="Times New Roman" w:hAnsi="Calibri" w:cs="Calibri"/>
                <w:sz w:val="24"/>
                <w:szCs w:val="24"/>
                <w:lang w:val="en-GB"/>
              </w:rPr>
            </w:pPr>
          </w:p>
        </w:tc>
      </w:tr>
      <w:tr w:rsidR="00512268" w:rsidRPr="00A91495" w14:paraId="1BD371C8" w14:textId="77777777" w:rsidTr="00F86A3A">
        <w:trPr>
          <w:trHeight w:val="401"/>
        </w:trPr>
        <w:tc>
          <w:tcPr>
            <w:tcW w:w="2493" w:type="dxa"/>
          </w:tcPr>
          <w:p w14:paraId="325C4F55" w14:textId="77777777" w:rsidR="00512268" w:rsidRPr="00A91495" w:rsidRDefault="00512268" w:rsidP="00512268">
            <w:pPr>
              <w:spacing w:after="0" w:line="240" w:lineRule="auto"/>
              <w:rPr>
                <w:rFonts w:ascii="Calibri" w:eastAsia="Times New Roman" w:hAnsi="Calibri" w:cs="Calibri"/>
                <w:sz w:val="24"/>
                <w:szCs w:val="24"/>
                <w:lang w:val="en-GB"/>
              </w:rPr>
            </w:pPr>
          </w:p>
        </w:tc>
        <w:tc>
          <w:tcPr>
            <w:tcW w:w="2577" w:type="dxa"/>
          </w:tcPr>
          <w:p w14:paraId="1A5C2E39" w14:textId="77777777" w:rsidR="00512268" w:rsidRPr="00A91495" w:rsidRDefault="00512268" w:rsidP="00512268">
            <w:pPr>
              <w:spacing w:after="0" w:line="240" w:lineRule="auto"/>
              <w:rPr>
                <w:rFonts w:ascii="Calibri" w:eastAsia="Times New Roman" w:hAnsi="Calibri" w:cs="Calibri"/>
                <w:sz w:val="24"/>
                <w:szCs w:val="24"/>
                <w:lang w:val="en-GB"/>
              </w:rPr>
            </w:pPr>
          </w:p>
        </w:tc>
        <w:tc>
          <w:tcPr>
            <w:tcW w:w="2693" w:type="dxa"/>
          </w:tcPr>
          <w:p w14:paraId="5D65F8FA" w14:textId="77777777" w:rsidR="00512268" w:rsidRPr="00A91495" w:rsidRDefault="00512268" w:rsidP="00512268">
            <w:pPr>
              <w:spacing w:after="0" w:line="240" w:lineRule="auto"/>
              <w:rPr>
                <w:rFonts w:ascii="Calibri" w:eastAsia="Times New Roman" w:hAnsi="Calibri" w:cs="Calibri"/>
                <w:sz w:val="24"/>
                <w:szCs w:val="24"/>
                <w:lang w:val="en-GB"/>
              </w:rPr>
            </w:pPr>
          </w:p>
        </w:tc>
        <w:tc>
          <w:tcPr>
            <w:tcW w:w="2212" w:type="dxa"/>
          </w:tcPr>
          <w:p w14:paraId="2C0D7879" w14:textId="77777777" w:rsidR="00512268" w:rsidRPr="00A91495" w:rsidRDefault="00512268" w:rsidP="00512268">
            <w:pPr>
              <w:spacing w:after="0" w:line="240" w:lineRule="auto"/>
              <w:rPr>
                <w:rFonts w:ascii="Calibri" w:eastAsia="Times New Roman" w:hAnsi="Calibri" w:cs="Calibri"/>
                <w:sz w:val="24"/>
                <w:szCs w:val="24"/>
                <w:lang w:val="en-GB"/>
              </w:rPr>
            </w:pPr>
          </w:p>
        </w:tc>
      </w:tr>
    </w:tbl>
    <w:p w14:paraId="19C0C57F" w14:textId="77777777" w:rsidR="00512268" w:rsidRPr="00A91495" w:rsidRDefault="00512268" w:rsidP="00512268">
      <w:pPr>
        <w:shd w:val="clear" w:color="auto" w:fill="FFFFFF"/>
        <w:spacing w:after="0" w:line="240" w:lineRule="auto"/>
        <w:rPr>
          <w:rFonts w:ascii="Calibri" w:eastAsia="Times New Roman" w:hAnsi="Calibri" w:cs="Calibri"/>
          <w:b/>
          <w:smallCaps/>
          <w:sz w:val="24"/>
          <w:szCs w:val="24"/>
          <w:lang w:val="en-GB"/>
        </w:rPr>
      </w:pPr>
    </w:p>
    <w:p w14:paraId="136569B0" w14:textId="77777777" w:rsidR="00512268" w:rsidRPr="00A91495" w:rsidRDefault="00512268" w:rsidP="00512268">
      <w:pPr>
        <w:shd w:val="clear" w:color="auto" w:fill="FFFFFF"/>
        <w:spacing w:after="0" w:line="240" w:lineRule="auto"/>
        <w:rPr>
          <w:rFonts w:ascii="Calibri" w:eastAsia="Times New Roman" w:hAnsi="Calibri" w:cs="Calibri"/>
          <w:b/>
          <w:smallCaps/>
          <w:sz w:val="24"/>
          <w:szCs w:val="24"/>
          <w:lang w:val="en-GB"/>
        </w:rPr>
      </w:pPr>
    </w:p>
    <w:p w14:paraId="34944288" w14:textId="4025FA68" w:rsidR="00512268" w:rsidRPr="00A91495" w:rsidRDefault="00512268" w:rsidP="00512268">
      <w:pPr>
        <w:shd w:val="clear" w:color="auto" w:fill="D9E2F3"/>
        <w:spacing w:after="0" w:line="240" w:lineRule="auto"/>
        <w:rPr>
          <w:rFonts w:ascii="Calibri" w:eastAsia="Times New Roman" w:hAnsi="Calibri" w:cs="Calibri"/>
          <w:b/>
          <w:bCs/>
          <w:sz w:val="24"/>
          <w:szCs w:val="20"/>
          <w:lang w:val="en-GB"/>
        </w:rPr>
      </w:pPr>
      <w:r w:rsidRPr="00A91495">
        <w:rPr>
          <w:rFonts w:ascii="Calibri" w:eastAsia="Times New Roman" w:hAnsi="Calibri" w:cs="Calibri"/>
          <w:b/>
          <w:bCs/>
          <w:sz w:val="24"/>
          <w:szCs w:val="20"/>
          <w:lang w:val="en-GB"/>
        </w:rPr>
        <w:t>5. PLEASE OUTLINE YOUR PROFESSIONAL CAREER</w:t>
      </w:r>
      <w:r w:rsidR="005A1B18" w:rsidRPr="00A91495">
        <w:rPr>
          <w:rFonts w:ascii="Calibri" w:eastAsia="Times New Roman" w:hAnsi="Calibri" w:cs="Calibri"/>
          <w:b/>
          <w:bCs/>
          <w:sz w:val="24"/>
          <w:szCs w:val="20"/>
          <w:lang w:val="en-GB"/>
        </w:rPr>
        <w:t xml:space="preserve"> IN FURTHER &amp; ADULT EDUCATION</w:t>
      </w:r>
      <w:r w:rsidRPr="00A91495">
        <w:rPr>
          <w:rFonts w:ascii="Calibri" w:eastAsia="Times New Roman" w:hAnsi="Calibri" w:cs="Calibri"/>
          <w:b/>
          <w:bCs/>
          <w:sz w:val="24"/>
          <w:szCs w:val="20"/>
          <w:lang w:val="en-GB"/>
        </w:rPr>
        <w:t xml:space="preserve"> TO DATE </w:t>
      </w:r>
    </w:p>
    <w:p w14:paraId="36C91AB9" w14:textId="77777777" w:rsidR="00512268" w:rsidRPr="00A91495" w:rsidRDefault="00512268" w:rsidP="00512268">
      <w:pPr>
        <w:shd w:val="clear" w:color="auto" w:fill="D9E2F3"/>
        <w:spacing w:after="0" w:line="240" w:lineRule="auto"/>
        <w:rPr>
          <w:rFonts w:ascii="Calibri" w:eastAsia="Times New Roman" w:hAnsi="Calibri" w:cs="Calibri"/>
          <w:b/>
          <w:smallCaps/>
          <w:sz w:val="24"/>
          <w:szCs w:val="24"/>
          <w:lang w:val="en-GB"/>
        </w:rPr>
      </w:pPr>
    </w:p>
    <w:p w14:paraId="5C12F157" w14:textId="77777777" w:rsidR="00512268" w:rsidRPr="00A91495" w:rsidRDefault="00512268" w:rsidP="00512268">
      <w:pPr>
        <w:spacing w:after="0" w:line="240" w:lineRule="auto"/>
        <w:rPr>
          <w:rFonts w:ascii="Calibri" w:eastAsia="Times New Roman" w:hAnsi="Calibri" w:cs="Calibr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2269"/>
        <w:gridCol w:w="2209"/>
        <w:gridCol w:w="2231"/>
      </w:tblGrid>
      <w:tr w:rsidR="00512268" w:rsidRPr="00A91495" w14:paraId="2BC5B4B9" w14:textId="77777777" w:rsidTr="00F86A3A">
        <w:trPr>
          <w:trHeight w:val="308"/>
        </w:trPr>
        <w:tc>
          <w:tcPr>
            <w:tcW w:w="2525" w:type="dxa"/>
            <w:shd w:val="clear" w:color="auto" w:fill="auto"/>
          </w:tcPr>
          <w:p w14:paraId="5DC1710B" w14:textId="77777777" w:rsidR="00512268" w:rsidRPr="00A91495" w:rsidRDefault="00512268" w:rsidP="00512268">
            <w:pPr>
              <w:spacing w:after="0" w:line="240" w:lineRule="auto"/>
              <w:jc w:val="center"/>
              <w:rPr>
                <w:rFonts w:ascii="Calibri" w:eastAsia="Times New Roman" w:hAnsi="Calibri" w:cs="Calibri"/>
                <w:sz w:val="24"/>
                <w:szCs w:val="24"/>
                <w:lang w:val="en-GB"/>
              </w:rPr>
            </w:pPr>
            <w:r w:rsidRPr="00A91495">
              <w:rPr>
                <w:rFonts w:ascii="Calibri" w:eastAsia="Times New Roman" w:hAnsi="Calibri" w:cs="Calibri"/>
                <w:sz w:val="24"/>
                <w:szCs w:val="24"/>
                <w:lang w:val="en-GB"/>
              </w:rPr>
              <w:t xml:space="preserve">School/ Setting/ Institution </w:t>
            </w:r>
          </w:p>
        </w:tc>
        <w:tc>
          <w:tcPr>
            <w:tcW w:w="2525" w:type="dxa"/>
            <w:shd w:val="clear" w:color="auto" w:fill="auto"/>
          </w:tcPr>
          <w:p w14:paraId="611A960D" w14:textId="77777777" w:rsidR="00512268" w:rsidRPr="00A91495" w:rsidRDefault="00512268" w:rsidP="00512268">
            <w:pPr>
              <w:spacing w:after="0" w:line="240" w:lineRule="auto"/>
              <w:jc w:val="center"/>
              <w:rPr>
                <w:rFonts w:ascii="Calibri" w:eastAsia="Times New Roman" w:hAnsi="Calibri" w:cs="Calibri"/>
                <w:sz w:val="24"/>
                <w:szCs w:val="24"/>
                <w:lang w:val="en-GB"/>
              </w:rPr>
            </w:pPr>
            <w:r w:rsidRPr="00A91495">
              <w:rPr>
                <w:rFonts w:ascii="Calibri" w:eastAsia="Times New Roman" w:hAnsi="Calibri" w:cs="Calibri"/>
                <w:sz w:val="24"/>
                <w:szCs w:val="24"/>
                <w:lang w:val="en-GB"/>
              </w:rPr>
              <w:t>Address</w:t>
            </w:r>
          </w:p>
        </w:tc>
        <w:tc>
          <w:tcPr>
            <w:tcW w:w="2525" w:type="dxa"/>
            <w:shd w:val="clear" w:color="auto" w:fill="auto"/>
          </w:tcPr>
          <w:p w14:paraId="53FB4F82" w14:textId="77777777" w:rsidR="00512268" w:rsidRPr="00A91495" w:rsidRDefault="00512268" w:rsidP="00512268">
            <w:pPr>
              <w:spacing w:after="0" w:line="240" w:lineRule="auto"/>
              <w:jc w:val="center"/>
              <w:rPr>
                <w:rFonts w:ascii="Calibri" w:eastAsia="Times New Roman" w:hAnsi="Calibri" w:cs="Calibri"/>
                <w:sz w:val="24"/>
                <w:szCs w:val="24"/>
                <w:lang w:val="en-GB"/>
              </w:rPr>
            </w:pPr>
            <w:r w:rsidRPr="00A91495">
              <w:rPr>
                <w:rFonts w:ascii="Calibri" w:eastAsia="Times New Roman" w:hAnsi="Calibri" w:cs="Calibri"/>
                <w:sz w:val="24"/>
                <w:szCs w:val="24"/>
                <w:lang w:val="en-GB"/>
              </w:rPr>
              <w:t>Post held</w:t>
            </w:r>
          </w:p>
        </w:tc>
        <w:tc>
          <w:tcPr>
            <w:tcW w:w="2525" w:type="dxa"/>
            <w:shd w:val="clear" w:color="auto" w:fill="auto"/>
          </w:tcPr>
          <w:p w14:paraId="6B25FF72" w14:textId="77777777" w:rsidR="00512268" w:rsidRPr="00A91495" w:rsidRDefault="00512268" w:rsidP="00512268">
            <w:pPr>
              <w:spacing w:after="0" w:line="240" w:lineRule="auto"/>
              <w:jc w:val="center"/>
              <w:rPr>
                <w:rFonts w:ascii="Calibri" w:eastAsia="Times New Roman" w:hAnsi="Calibri" w:cs="Calibri"/>
                <w:sz w:val="24"/>
                <w:szCs w:val="24"/>
                <w:lang w:val="en-GB"/>
              </w:rPr>
            </w:pPr>
            <w:r w:rsidRPr="00A91495">
              <w:rPr>
                <w:rFonts w:ascii="Calibri" w:eastAsia="Times New Roman" w:hAnsi="Calibri" w:cs="Calibri"/>
                <w:sz w:val="24"/>
                <w:szCs w:val="24"/>
                <w:lang w:val="en-GB"/>
              </w:rPr>
              <w:t>Dates</w:t>
            </w:r>
          </w:p>
        </w:tc>
      </w:tr>
      <w:tr w:rsidR="00512268" w:rsidRPr="00A91495" w14:paraId="023B2784" w14:textId="77777777" w:rsidTr="00F86A3A">
        <w:trPr>
          <w:trHeight w:val="308"/>
        </w:trPr>
        <w:tc>
          <w:tcPr>
            <w:tcW w:w="2525" w:type="dxa"/>
            <w:shd w:val="clear" w:color="auto" w:fill="auto"/>
          </w:tcPr>
          <w:p w14:paraId="5AB2DDDE" w14:textId="77777777" w:rsidR="00512268" w:rsidRPr="00A91495" w:rsidRDefault="00512268" w:rsidP="00512268">
            <w:pPr>
              <w:spacing w:after="0" w:line="240" w:lineRule="auto"/>
              <w:rPr>
                <w:rFonts w:ascii="Calibri" w:eastAsia="Times New Roman" w:hAnsi="Calibri" w:cs="Calibri"/>
                <w:sz w:val="24"/>
                <w:szCs w:val="24"/>
                <w:lang w:val="en-GB"/>
              </w:rPr>
            </w:pPr>
          </w:p>
        </w:tc>
        <w:tc>
          <w:tcPr>
            <w:tcW w:w="2525" w:type="dxa"/>
            <w:shd w:val="clear" w:color="auto" w:fill="auto"/>
          </w:tcPr>
          <w:p w14:paraId="1AF6847D" w14:textId="77777777" w:rsidR="00512268" w:rsidRPr="00A91495" w:rsidRDefault="00512268" w:rsidP="00512268">
            <w:pPr>
              <w:spacing w:after="0" w:line="240" w:lineRule="auto"/>
              <w:rPr>
                <w:rFonts w:ascii="Calibri" w:eastAsia="Times New Roman" w:hAnsi="Calibri" w:cs="Calibri"/>
                <w:sz w:val="24"/>
                <w:szCs w:val="24"/>
                <w:lang w:val="en-GB"/>
              </w:rPr>
            </w:pPr>
          </w:p>
        </w:tc>
        <w:tc>
          <w:tcPr>
            <w:tcW w:w="2525" w:type="dxa"/>
            <w:shd w:val="clear" w:color="auto" w:fill="auto"/>
          </w:tcPr>
          <w:p w14:paraId="7E456608" w14:textId="77777777" w:rsidR="00512268" w:rsidRPr="00A91495" w:rsidRDefault="00512268" w:rsidP="00512268">
            <w:pPr>
              <w:spacing w:after="0" w:line="240" w:lineRule="auto"/>
              <w:rPr>
                <w:rFonts w:ascii="Calibri" w:eastAsia="Times New Roman" w:hAnsi="Calibri" w:cs="Calibri"/>
                <w:sz w:val="24"/>
                <w:szCs w:val="24"/>
                <w:lang w:val="en-GB"/>
              </w:rPr>
            </w:pPr>
          </w:p>
        </w:tc>
        <w:tc>
          <w:tcPr>
            <w:tcW w:w="2525" w:type="dxa"/>
            <w:shd w:val="clear" w:color="auto" w:fill="auto"/>
          </w:tcPr>
          <w:p w14:paraId="47682AB4" w14:textId="77777777" w:rsidR="00512268" w:rsidRPr="00A91495" w:rsidRDefault="00512268" w:rsidP="00512268">
            <w:pPr>
              <w:spacing w:after="0" w:line="240" w:lineRule="auto"/>
              <w:rPr>
                <w:rFonts w:ascii="Calibri" w:eastAsia="Times New Roman" w:hAnsi="Calibri" w:cs="Calibri"/>
                <w:sz w:val="24"/>
                <w:szCs w:val="24"/>
                <w:lang w:val="en-GB"/>
              </w:rPr>
            </w:pPr>
          </w:p>
        </w:tc>
      </w:tr>
      <w:tr w:rsidR="00512268" w:rsidRPr="00A91495" w14:paraId="7AA8B261" w14:textId="77777777" w:rsidTr="00F86A3A">
        <w:trPr>
          <w:trHeight w:val="308"/>
        </w:trPr>
        <w:tc>
          <w:tcPr>
            <w:tcW w:w="2525" w:type="dxa"/>
            <w:shd w:val="clear" w:color="auto" w:fill="auto"/>
          </w:tcPr>
          <w:p w14:paraId="3267AA8D" w14:textId="77777777" w:rsidR="00512268" w:rsidRPr="00A91495" w:rsidRDefault="00512268" w:rsidP="00512268">
            <w:pPr>
              <w:spacing w:after="0" w:line="240" w:lineRule="auto"/>
              <w:rPr>
                <w:rFonts w:ascii="Calibri" w:eastAsia="Times New Roman" w:hAnsi="Calibri" w:cs="Calibri"/>
                <w:sz w:val="24"/>
                <w:szCs w:val="24"/>
                <w:lang w:val="en-GB"/>
              </w:rPr>
            </w:pPr>
          </w:p>
        </w:tc>
        <w:tc>
          <w:tcPr>
            <w:tcW w:w="2525" w:type="dxa"/>
            <w:shd w:val="clear" w:color="auto" w:fill="auto"/>
          </w:tcPr>
          <w:p w14:paraId="4E06B486" w14:textId="77777777" w:rsidR="00512268" w:rsidRPr="00A91495" w:rsidRDefault="00512268" w:rsidP="00512268">
            <w:pPr>
              <w:spacing w:after="0" w:line="240" w:lineRule="auto"/>
              <w:rPr>
                <w:rFonts w:ascii="Calibri" w:eastAsia="Times New Roman" w:hAnsi="Calibri" w:cs="Calibri"/>
                <w:sz w:val="24"/>
                <w:szCs w:val="24"/>
                <w:lang w:val="en-GB"/>
              </w:rPr>
            </w:pPr>
          </w:p>
        </w:tc>
        <w:tc>
          <w:tcPr>
            <w:tcW w:w="2525" w:type="dxa"/>
            <w:shd w:val="clear" w:color="auto" w:fill="auto"/>
          </w:tcPr>
          <w:p w14:paraId="7248463A" w14:textId="77777777" w:rsidR="00512268" w:rsidRPr="00A91495" w:rsidRDefault="00512268" w:rsidP="00512268">
            <w:pPr>
              <w:spacing w:after="0" w:line="240" w:lineRule="auto"/>
              <w:rPr>
                <w:rFonts w:ascii="Calibri" w:eastAsia="Times New Roman" w:hAnsi="Calibri" w:cs="Calibri"/>
                <w:sz w:val="24"/>
                <w:szCs w:val="24"/>
                <w:lang w:val="en-GB"/>
              </w:rPr>
            </w:pPr>
          </w:p>
        </w:tc>
        <w:tc>
          <w:tcPr>
            <w:tcW w:w="2525" w:type="dxa"/>
            <w:shd w:val="clear" w:color="auto" w:fill="auto"/>
          </w:tcPr>
          <w:p w14:paraId="59BB1F32" w14:textId="77777777" w:rsidR="00512268" w:rsidRPr="00A91495" w:rsidRDefault="00512268" w:rsidP="00512268">
            <w:pPr>
              <w:spacing w:after="0" w:line="240" w:lineRule="auto"/>
              <w:rPr>
                <w:rFonts w:ascii="Calibri" w:eastAsia="Times New Roman" w:hAnsi="Calibri" w:cs="Calibri"/>
                <w:sz w:val="24"/>
                <w:szCs w:val="24"/>
                <w:lang w:val="en-GB"/>
              </w:rPr>
            </w:pPr>
          </w:p>
        </w:tc>
      </w:tr>
      <w:tr w:rsidR="00512268" w:rsidRPr="00A91495" w14:paraId="1C305C26" w14:textId="77777777" w:rsidTr="00F86A3A">
        <w:trPr>
          <w:trHeight w:val="308"/>
        </w:trPr>
        <w:tc>
          <w:tcPr>
            <w:tcW w:w="2525" w:type="dxa"/>
            <w:shd w:val="clear" w:color="auto" w:fill="auto"/>
          </w:tcPr>
          <w:p w14:paraId="34D01EB0" w14:textId="77777777" w:rsidR="00512268" w:rsidRPr="00A91495" w:rsidRDefault="00512268" w:rsidP="00512268">
            <w:pPr>
              <w:spacing w:after="0" w:line="240" w:lineRule="auto"/>
              <w:rPr>
                <w:rFonts w:ascii="Calibri" w:eastAsia="Times New Roman" w:hAnsi="Calibri" w:cs="Calibri"/>
                <w:sz w:val="24"/>
                <w:szCs w:val="24"/>
                <w:lang w:val="en-GB"/>
              </w:rPr>
            </w:pPr>
          </w:p>
        </w:tc>
        <w:tc>
          <w:tcPr>
            <w:tcW w:w="2525" w:type="dxa"/>
            <w:shd w:val="clear" w:color="auto" w:fill="auto"/>
          </w:tcPr>
          <w:p w14:paraId="2F360BB2" w14:textId="77777777" w:rsidR="00512268" w:rsidRPr="00A91495" w:rsidRDefault="00512268" w:rsidP="00512268">
            <w:pPr>
              <w:spacing w:after="0" w:line="240" w:lineRule="auto"/>
              <w:rPr>
                <w:rFonts w:ascii="Calibri" w:eastAsia="Times New Roman" w:hAnsi="Calibri" w:cs="Calibri"/>
                <w:sz w:val="24"/>
                <w:szCs w:val="24"/>
                <w:lang w:val="en-GB"/>
              </w:rPr>
            </w:pPr>
          </w:p>
        </w:tc>
        <w:tc>
          <w:tcPr>
            <w:tcW w:w="2525" w:type="dxa"/>
            <w:shd w:val="clear" w:color="auto" w:fill="auto"/>
          </w:tcPr>
          <w:p w14:paraId="476B89A0" w14:textId="77777777" w:rsidR="00512268" w:rsidRPr="00A91495" w:rsidRDefault="00512268" w:rsidP="00512268">
            <w:pPr>
              <w:spacing w:after="0" w:line="240" w:lineRule="auto"/>
              <w:rPr>
                <w:rFonts w:ascii="Calibri" w:eastAsia="Times New Roman" w:hAnsi="Calibri" w:cs="Calibri"/>
                <w:sz w:val="24"/>
                <w:szCs w:val="24"/>
                <w:lang w:val="en-GB"/>
              </w:rPr>
            </w:pPr>
          </w:p>
        </w:tc>
        <w:tc>
          <w:tcPr>
            <w:tcW w:w="2525" w:type="dxa"/>
            <w:shd w:val="clear" w:color="auto" w:fill="auto"/>
          </w:tcPr>
          <w:p w14:paraId="038B906D" w14:textId="77777777" w:rsidR="00512268" w:rsidRPr="00A91495" w:rsidRDefault="00512268" w:rsidP="00512268">
            <w:pPr>
              <w:spacing w:after="0" w:line="240" w:lineRule="auto"/>
              <w:rPr>
                <w:rFonts w:ascii="Calibri" w:eastAsia="Times New Roman" w:hAnsi="Calibri" w:cs="Calibri"/>
                <w:sz w:val="24"/>
                <w:szCs w:val="24"/>
                <w:lang w:val="en-GB"/>
              </w:rPr>
            </w:pPr>
          </w:p>
        </w:tc>
      </w:tr>
      <w:tr w:rsidR="00512268" w:rsidRPr="00A91495" w14:paraId="6DD316C2" w14:textId="77777777" w:rsidTr="00F86A3A">
        <w:trPr>
          <w:trHeight w:val="308"/>
        </w:trPr>
        <w:tc>
          <w:tcPr>
            <w:tcW w:w="2525" w:type="dxa"/>
            <w:shd w:val="clear" w:color="auto" w:fill="auto"/>
          </w:tcPr>
          <w:p w14:paraId="064BDA47" w14:textId="77777777" w:rsidR="00512268" w:rsidRPr="00A91495" w:rsidRDefault="00512268" w:rsidP="00512268">
            <w:pPr>
              <w:spacing w:after="0" w:line="240" w:lineRule="auto"/>
              <w:rPr>
                <w:rFonts w:ascii="Calibri" w:eastAsia="Times New Roman" w:hAnsi="Calibri" w:cs="Calibri"/>
                <w:sz w:val="24"/>
                <w:szCs w:val="24"/>
                <w:lang w:val="en-GB"/>
              </w:rPr>
            </w:pPr>
          </w:p>
        </w:tc>
        <w:tc>
          <w:tcPr>
            <w:tcW w:w="2525" w:type="dxa"/>
            <w:shd w:val="clear" w:color="auto" w:fill="auto"/>
          </w:tcPr>
          <w:p w14:paraId="27017950" w14:textId="77777777" w:rsidR="00512268" w:rsidRPr="00A91495" w:rsidRDefault="00512268" w:rsidP="00512268">
            <w:pPr>
              <w:spacing w:after="0" w:line="240" w:lineRule="auto"/>
              <w:rPr>
                <w:rFonts w:ascii="Calibri" w:eastAsia="Times New Roman" w:hAnsi="Calibri" w:cs="Calibri"/>
                <w:sz w:val="24"/>
                <w:szCs w:val="24"/>
                <w:lang w:val="en-GB"/>
              </w:rPr>
            </w:pPr>
          </w:p>
        </w:tc>
        <w:tc>
          <w:tcPr>
            <w:tcW w:w="2525" w:type="dxa"/>
            <w:shd w:val="clear" w:color="auto" w:fill="auto"/>
          </w:tcPr>
          <w:p w14:paraId="7E97A948" w14:textId="77777777" w:rsidR="00512268" w:rsidRPr="00A91495" w:rsidRDefault="00512268" w:rsidP="00512268">
            <w:pPr>
              <w:spacing w:after="0" w:line="240" w:lineRule="auto"/>
              <w:rPr>
                <w:rFonts w:ascii="Calibri" w:eastAsia="Times New Roman" w:hAnsi="Calibri" w:cs="Calibri"/>
                <w:sz w:val="24"/>
                <w:szCs w:val="24"/>
                <w:lang w:val="en-GB"/>
              </w:rPr>
            </w:pPr>
          </w:p>
        </w:tc>
        <w:tc>
          <w:tcPr>
            <w:tcW w:w="2525" w:type="dxa"/>
            <w:shd w:val="clear" w:color="auto" w:fill="auto"/>
          </w:tcPr>
          <w:p w14:paraId="1B462A57" w14:textId="77777777" w:rsidR="00512268" w:rsidRPr="00A91495" w:rsidRDefault="00512268" w:rsidP="00512268">
            <w:pPr>
              <w:spacing w:after="0" w:line="240" w:lineRule="auto"/>
              <w:rPr>
                <w:rFonts w:ascii="Calibri" w:eastAsia="Times New Roman" w:hAnsi="Calibri" w:cs="Calibri"/>
                <w:sz w:val="24"/>
                <w:szCs w:val="24"/>
                <w:lang w:val="en-GB"/>
              </w:rPr>
            </w:pPr>
          </w:p>
        </w:tc>
      </w:tr>
      <w:tr w:rsidR="00512268" w:rsidRPr="00A91495" w14:paraId="171EBE4A" w14:textId="77777777" w:rsidTr="00F86A3A">
        <w:trPr>
          <w:trHeight w:val="308"/>
        </w:trPr>
        <w:tc>
          <w:tcPr>
            <w:tcW w:w="2525" w:type="dxa"/>
            <w:shd w:val="clear" w:color="auto" w:fill="auto"/>
          </w:tcPr>
          <w:p w14:paraId="561CF16F" w14:textId="77777777" w:rsidR="00512268" w:rsidRPr="00A91495" w:rsidRDefault="00512268" w:rsidP="00512268">
            <w:pPr>
              <w:spacing w:after="0" w:line="240" w:lineRule="auto"/>
              <w:rPr>
                <w:rFonts w:ascii="Calibri" w:eastAsia="Times New Roman" w:hAnsi="Calibri" w:cs="Calibri"/>
                <w:sz w:val="24"/>
                <w:szCs w:val="24"/>
                <w:lang w:val="en-GB"/>
              </w:rPr>
            </w:pPr>
          </w:p>
        </w:tc>
        <w:tc>
          <w:tcPr>
            <w:tcW w:w="2525" w:type="dxa"/>
            <w:shd w:val="clear" w:color="auto" w:fill="auto"/>
          </w:tcPr>
          <w:p w14:paraId="2F670AF6" w14:textId="77777777" w:rsidR="00512268" w:rsidRPr="00A91495" w:rsidRDefault="00512268" w:rsidP="00512268">
            <w:pPr>
              <w:spacing w:after="0" w:line="240" w:lineRule="auto"/>
              <w:rPr>
                <w:rFonts w:ascii="Calibri" w:eastAsia="Times New Roman" w:hAnsi="Calibri" w:cs="Calibri"/>
                <w:sz w:val="24"/>
                <w:szCs w:val="24"/>
                <w:lang w:val="en-GB"/>
              </w:rPr>
            </w:pPr>
          </w:p>
        </w:tc>
        <w:tc>
          <w:tcPr>
            <w:tcW w:w="2525" w:type="dxa"/>
            <w:shd w:val="clear" w:color="auto" w:fill="auto"/>
          </w:tcPr>
          <w:p w14:paraId="1F1C5ED4" w14:textId="77777777" w:rsidR="00512268" w:rsidRPr="00A91495" w:rsidRDefault="00512268" w:rsidP="00512268">
            <w:pPr>
              <w:spacing w:after="0" w:line="240" w:lineRule="auto"/>
              <w:rPr>
                <w:rFonts w:ascii="Calibri" w:eastAsia="Times New Roman" w:hAnsi="Calibri" w:cs="Calibri"/>
                <w:sz w:val="24"/>
                <w:szCs w:val="24"/>
                <w:lang w:val="en-GB"/>
              </w:rPr>
            </w:pPr>
          </w:p>
        </w:tc>
        <w:tc>
          <w:tcPr>
            <w:tcW w:w="2525" w:type="dxa"/>
            <w:shd w:val="clear" w:color="auto" w:fill="auto"/>
          </w:tcPr>
          <w:p w14:paraId="1E6EAE3B" w14:textId="77777777" w:rsidR="00512268" w:rsidRPr="00A91495" w:rsidRDefault="00512268" w:rsidP="00512268">
            <w:pPr>
              <w:spacing w:after="0" w:line="240" w:lineRule="auto"/>
              <w:rPr>
                <w:rFonts w:ascii="Calibri" w:eastAsia="Times New Roman" w:hAnsi="Calibri" w:cs="Calibri"/>
                <w:sz w:val="24"/>
                <w:szCs w:val="24"/>
                <w:lang w:val="en-GB"/>
              </w:rPr>
            </w:pPr>
          </w:p>
        </w:tc>
      </w:tr>
      <w:tr w:rsidR="00512268" w:rsidRPr="00A91495" w14:paraId="3BE282FD" w14:textId="77777777" w:rsidTr="00F86A3A">
        <w:trPr>
          <w:trHeight w:val="308"/>
        </w:trPr>
        <w:tc>
          <w:tcPr>
            <w:tcW w:w="2525" w:type="dxa"/>
            <w:shd w:val="clear" w:color="auto" w:fill="auto"/>
          </w:tcPr>
          <w:p w14:paraId="1176E0D9" w14:textId="77777777" w:rsidR="00512268" w:rsidRPr="00A91495" w:rsidRDefault="00512268" w:rsidP="00512268">
            <w:pPr>
              <w:spacing w:after="0" w:line="240" w:lineRule="auto"/>
              <w:rPr>
                <w:rFonts w:ascii="Calibri" w:eastAsia="Times New Roman" w:hAnsi="Calibri" w:cs="Calibri"/>
                <w:sz w:val="24"/>
                <w:szCs w:val="24"/>
                <w:lang w:val="en-GB"/>
              </w:rPr>
            </w:pPr>
          </w:p>
        </w:tc>
        <w:tc>
          <w:tcPr>
            <w:tcW w:w="2525" w:type="dxa"/>
            <w:shd w:val="clear" w:color="auto" w:fill="auto"/>
          </w:tcPr>
          <w:p w14:paraId="189C8EA5" w14:textId="77777777" w:rsidR="00512268" w:rsidRPr="00A91495" w:rsidRDefault="00512268" w:rsidP="00512268">
            <w:pPr>
              <w:spacing w:after="0" w:line="240" w:lineRule="auto"/>
              <w:rPr>
                <w:rFonts w:ascii="Calibri" w:eastAsia="Times New Roman" w:hAnsi="Calibri" w:cs="Calibri"/>
                <w:sz w:val="24"/>
                <w:szCs w:val="24"/>
                <w:lang w:val="en-GB"/>
              </w:rPr>
            </w:pPr>
          </w:p>
        </w:tc>
        <w:tc>
          <w:tcPr>
            <w:tcW w:w="2525" w:type="dxa"/>
            <w:shd w:val="clear" w:color="auto" w:fill="auto"/>
          </w:tcPr>
          <w:p w14:paraId="4919110E" w14:textId="77777777" w:rsidR="00512268" w:rsidRPr="00A91495" w:rsidRDefault="00512268" w:rsidP="00512268">
            <w:pPr>
              <w:spacing w:after="0" w:line="240" w:lineRule="auto"/>
              <w:rPr>
                <w:rFonts w:ascii="Calibri" w:eastAsia="Times New Roman" w:hAnsi="Calibri" w:cs="Calibri"/>
                <w:sz w:val="24"/>
                <w:szCs w:val="24"/>
                <w:lang w:val="en-GB"/>
              </w:rPr>
            </w:pPr>
          </w:p>
        </w:tc>
        <w:tc>
          <w:tcPr>
            <w:tcW w:w="2525" w:type="dxa"/>
            <w:shd w:val="clear" w:color="auto" w:fill="auto"/>
          </w:tcPr>
          <w:p w14:paraId="61B01A01" w14:textId="77777777" w:rsidR="00512268" w:rsidRPr="00A91495" w:rsidRDefault="00512268" w:rsidP="00512268">
            <w:pPr>
              <w:spacing w:after="0" w:line="240" w:lineRule="auto"/>
              <w:rPr>
                <w:rFonts w:ascii="Calibri" w:eastAsia="Times New Roman" w:hAnsi="Calibri" w:cs="Calibri"/>
                <w:sz w:val="24"/>
                <w:szCs w:val="24"/>
                <w:lang w:val="en-GB"/>
              </w:rPr>
            </w:pPr>
          </w:p>
        </w:tc>
      </w:tr>
    </w:tbl>
    <w:p w14:paraId="7BC7E997" w14:textId="77777777" w:rsidR="00512268" w:rsidRPr="00A91495" w:rsidRDefault="00512268" w:rsidP="00512268">
      <w:pPr>
        <w:shd w:val="clear" w:color="auto" w:fill="FFFFFF"/>
        <w:spacing w:after="0" w:line="240" w:lineRule="auto"/>
        <w:rPr>
          <w:rFonts w:ascii="Calibri" w:eastAsia="Times New Roman" w:hAnsi="Calibri" w:cs="Calibri"/>
          <w:b/>
          <w:smallCaps/>
          <w:sz w:val="24"/>
          <w:szCs w:val="24"/>
          <w:lang w:val="en-GB"/>
        </w:rPr>
      </w:pPr>
    </w:p>
    <w:p w14:paraId="3F594336" w14:textId="77777777" w:rsidR="00512268" w:rsidRPr="00A91495" w:rsidRDefault="00512268" w:rsidP="00512268">
      <w:pPr>
        <w:shd w:val="clear" w:color="auto" w:fill="D9E2F3"/>
        <w:spacing w:after="0" w:line="240" w:lineRule="auto"/>
        <w:rPr>
          <w:rFonts w:ascii="Calibri" w:eastAsia="Times New Roman" w:hAnsi="Calibri" w:cs="Calibri"/>
          <w:b/>
          <w:bCs/>
          <w:sz w:val="24"/>
          <w:szCs w:val="20"/>
          <w:shd w:val="clear" w:color="auto" w:fill="D9E2F3"/>
          <w:lang w:val="en-GB"/>
        </w:rPr>
      </w:pPr>
      <w:r w:rsidRPr="00A91495">
        <w:rPr>
          <w:rFonts w:ascii="Calibri" w:eastAsia="Times New Roman" w:hAnsi="Calibri" w:cs="Calibri"/>
          <w:b/>
          <w:bCs/>
          <w:sz w:val="24"/>
          <w:szCs w:val="20"/>
          <w:shd w:val="clear" w:color="auto" w:fill="D9E2F3"/>
          <w:lang w:val="en-GB"/>
        </w:rPr>
        <w:t>6. OTHER RELEVANT PROFESSIONAL EXPERIENCE/NON-ACCREDITED COURSES:</w:t>
      </w:r>
    </w:p>
    <w:p w14:paraId="5E74441C" w14:textId="77777777" w:rsidR="00512268" w:rsidRPr="00A91495" w:rsidRDefault="00512268" w:rsidP="00512268">
      <w:pPr>
        <w:shd w:val="clear" w:color="auto" w:fill="D9E2F3"/>
        <w:spacing w:after="0" w:line="240" w:lineRule="auto"/>
        <w:rPr>
          <w:rFonts w:ascii="Calibri" w:eastAsia="Times New Roman" w:hAnsi="Calibri" w:cs="Calibri"/>
          <w:sz w:val="24"/>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512268" w:rsidRPr="00A91495" w14:paraId="34F6D414" w14:textId="77777777" w:rsidTr="00F86A3A">
        <w:trPr>
          <w:trHeight w:val="361"/>
        </w:trPr>
        <w:tc>
          <w:tcPr>
            <w:tcW w:w="10116" w:type="dxa"/>
            <w:tcBorders>
              <w:top w:val="nil"/>
              <w:left w:val="nil"/>
              <w:bottom w:val="nil"/>
              <w:right w:val="nil"/>
            </w:tcBorders>
            <w:shd w:val="clear" w:color="auto" w:fill="FFFFFF"/>
          </w:tcPr>
          <w:p w14:paraId="2D65C9AE" w14:textId="77777777" w:rsidR="00512268" w:rsidRPr="00A91495" w:rsidRDefault="00512268" w:rsidP="00512268">
            <w:pPr>
              <w:spacing w:after="0" w:line="240" w:lineRule="auto"/>
              <w:rPr>
                <w:rFonts w:ascii="Calibri" w:eastAsia="Times New Roman" w:hAnsi="Calibri" w:cs="Calibri"/>
                <w:i/>
                <w:sz w:val="24"/>
                <w:szCs w:val="20"/>
                <w:lang w:val="en-GB"/>
              </w:rPr>
            </w:pPr>
          </w:p>
        </w:tc>
      </w:tr>
    </w:tbl>
    <w:p w14:paraId="7C32E21F" w14:textId="77777777" w:rsidR="00512268" w:rsidRDefault="00512268" w:rsidP="00512268">
      <w:pPr>
        <w:shd w:val="clear" w:color="auto" w:fill="FFFFFF"/>
        <w:spacing w:after="0" w:line="240" w:lineRule="auto"/>
        <w:rPr>
          <w:rFonts w:ascii="Calibri" w:eastAsia="Times New Roman" w:hAnsi="Calibri" w:cs="Calibri"/>
          <w:sz w:val="24"/>
          <w:szCs w:val="24"/>
          <w:lang w:val="en-GB"/>
        </w:rPr>
      </w:pPr>
    </w:p>
    <w:p w14:paraId="3410D5AE" w14:textId="77777777" w:rsidR="00B47A7B" w:rsidRPr="00A91495" w:rsidRDefault="00B47A7B" w:rsidP="00512268">
      <w:pPr>
        <w:shd w:val="clear" w:color="auto" w:fill="FFFFFF"/>
        <w:spacing w:after="0" w:line="240" w:lineRule="auto"/>
        <w:rPr>
          <w:rFonts w:ascii="Calibri" w:eastAsia="Times New Roman" w:hAnsi="Calibri" w:cs="Calibri"/>
          <w:sz w:val="24"/>
          <w:szCs w:val="24"/>
          <w:lang w:val="en-GB"/>
        </w:rPr>
      </w:pPr>
    </w:p>
    <w:p w14:paraId="4719BDD1" w14:textId="69FC93AB" w:rsidR="00512268" w:rsidRPr="00A91495" w:rsidRDefault="00512268" w:rsidP="00512268">
      <w:pPr>
        <w:shd w:val="clear" w:color="auto" w:fill="D9E2F3"/>
        <w:spacing w:after="0" w:line="240" w:lineRule="auto"/>
        <w:rPr>
          <w:rFonts w:ascii="Calibri" w:eastAsia="Times New Roman" w:hAnsi="Calibri" w:cs="Calibri"/>
          <w:b/>
          <w:bCs/>
          <w:sz w:val="24"/>
          <w:szCs w:val="20"/>
          <w:lang w:val="en-GB"/>
        </w:rPr>
      </w:pPr>
      <w:r w:rsidRPr="00A91495">
        <w:rPr>
          <w:rFonts w:ascii="Calibri" w:eastAsia="Times New Roman" w:hAnsi="Calibri" w:cs="Calibri"/>
          <w:b/>
          <w:bCs/>
          <w:sz w:val="24"/>
          <w:szCs w:val="20"/>
          <w:lang w:val="en-GB"/>
        </w:rPr>
        <w:t xml:space="preserve">7. </w:t>
      </w:r>
      <w:r w:rsidR="005A1B18" w:rsidRPr="00A91495">
        <w:rPr>
          <w:rFonts w:ascii="Calibri" w:eastAsia="Times New Roman" w:hAnsi="Calibri" w:cs="Calibri"/>
          <w:b/>
          <w:bCs/>
          <w:sz w:val="24"/>
          <w:szCs w:val="20"/>
          <w:lang w:val="en-GB"/>
        </w:rPr>
        <w:t>SUBJECT E</w:t>
      </w:r>
      <w:r w:rsidRPr="00A91495">
        <w:rPr>
          <w:rFonts w:ascii="Calibri" w:eastAsia="Times New Roman" w:hAnsi="Calibri" w:cs="Calibri"/>
          <w:b/>
          <w:bCs/>
          <w:sz w:val="24"/>
          <w:szCs w:val="20"/>
          <w:lang w:val="en-GB"/>
        </w:rPr>
        <w:t>XPERTISE</w:t>
      </w:r>
    </w:p>
    <w:p w14:paraId="4193CCD3" w14:textId="77777777" w:rsidR="00512268" w:rsidRPr="00A91495" w:rsidRDefault="00512268" w:rsidP="00512268">
      <w:pPr>
        <w:shd w:val="clear" w:color="auto" w:fill="D9E2F3"/>
        <w:spacing w:after="0" w:line="240" w:lineRule="auto"/>
        <w:rPr>
          <w:rFonts w:ascii="Calibri" w:eastAsia="Times New Roman" w:hAnsi="Calibri" w:cs="Calibri"/>
          <w:b/>
          <w:smallCaps/>
          <w:sz w:val="24"/>
          <w:szCs w:val="24"/>
          <w:lang w:val="en-GB"/>
        </w:rPr>
      </w:pPr>
    </w:p>
    <w:p w14:paraId="5E258295" w14:textId="77777777" w:rsidR="00512268" w:rsidRPr="00A91495" w:rsidRDefault="00512268" w:rsidP="00512268">
      <w:pPr>
        <w:spacing w:after="0" w:line="240" w:lineRule="auto"/>
        <w:rPr>
          <w:rFonts w:ascii="Calibri" w:eastAsia="Times New Roman" w:hAnsi="Calibri" w:cs="Calibri"/>
          <w:i/>
          <w:sz w:val="24"/>
          <w:szCs w:val="20"/>
          <w:lang w:val="en-GB"/>
        </w:rPr>
      </w:pPr>
    </w:p>
    <w:p w14:paraId="600F765A" w14:textId="77777777" w:rsidR="00512268" w:rsidRDefault="00512268" w:rsidP="00512268">
      <w:pPr>
        <w:spacing w:after="0" w:line="240" w:lineRule="auto"/>
        <w:rPr>
          <w:rFonts w:ascii="Calibri" w:eastAsia="Times New Roman" w:hAnsi="Calibri" w:cs="Calibri"/>
          <w:i/>
          <w:sz w:val="24"/>
          <w:szCs w:val="24"/>
          <w:lang w:val="en-GB"/>
        </w:rPr>
      </w:pPr>
    </w:p>
    <w:p w14:paraId="793DB5DD" w14:textId="77777777" w:rsidR="00B47A7B" w:rsidRPr="00A91495" w:rsidRDefault="00B47A7B" w:rsidP="00512268">
      <w:pPr>
        <w:spacing w:after="0" w:line="240" w:lineRule="auto"/>
        <w:rPr>
          <w:rFonts w:ascii="Calibri" w:eastAsia="Times New Roman" w:hAnsi="Calibri" w:cs="Calibri"/>
          <w:i/>
          <w:sz w:val="24"/>
          <w:szCs w:val="24"/>
          <w:lang w:val="en-GB"/>
        </w:rPr>
      </w:pPr>
    </w:p>
    <w:p w14:paraId="4C3C4DEF" w14:textId="77777777" w:rsidR="00512268" w:rsidRPr="00A91495" w:rsidRDefault="00512268" w:rsidP="00512268">
      <w:pPr>
        <w:shd w:val="clear" w:color="auto" w:fill="D9E2F3"/>
        <w:spacing w:after="0" w:line="240" w:lineRule="auto"/>
        <w:rPr>
          <w:rFonts w:ascii="Calibri" w:eastAsia="Times New Roman" w:hAnsi="Calibri" w:cs="Calibri"/>
          <w:b/>
          <w:bCs/>
          <w:sz w:val="24"/>
          <w:szCs w:val="20"/>
          <w:lang w:val="en-GB"/>
        </w:rPr>
      </w:pPr>
      <w:r w:rsidRPr="00A91495">
        <w:rPr>
          <w:rFonts w:ascii="Calibri" w:eastAsia="Times New Roman" w:hAnsi="Calibri" w:cs="Calibri"/>
          <w:b/>
          <w:bCs/>
          <w:sz w:val="24"/>
          <w:szCs w:val="20"/>
          <w:lang w:val="en-GB"/>
        </w:rPr>
        <w:t xml:space="preserve">8.  EXPERIENCE WORKING IN AN ONLINE ENVIRONMENT </w:t>
      </w:r>
    </w:p>
    <w:p w14:paraId="4086B19A" w14:textId="77777777" w:rsidR="00512268" w:rsidRPr="00A91495" w:rsidRDefault="00512268" w:rsidP="00512268">
      <w:pPr>
        <w:shd w:val="clear" w:color="auto" w:fill="D9E2F3"/>
        <w:spacing w:after="0" w:line="240" w:lineRule="auto"/>
        <w:rPr>
          <w:rFonts w:ascii="Calibri" w:eastAsia="Times New Roman" w:hAnsi="Calibri" w:cs="Calibri"/>
          <w:b/>
          <w:smallCaps/>
          <w:sz w:val="24"/>
          <w:szCs w:val="24"/>
          <w:lang w:val="en-GB"/>
        </w:rPr>
      </w:pPr>
    </w:p>
    <w:p w14:paraId="0A582A61" w14:textId="77777777" w:rsidR="00512268" w:rsidRDefault="00512268" w:rsidP="00512268">
      <w:pPr>
        <w:spacing w:after="0" w:line="240" w:lineRule="auto"/>
        <w:rPr>
          <w:rFonts w:ascii="Calibri" w:eastAsia="Times New Roman" w:hAnsi="Calibri" w:cs="Calibri"/>
          <w:sz w:val="24"/>
          <w:szCs w:val="20"/>
          <w:lang w:val="en-US"/>
        </w:rPr>
      </w:pPr>
    </w:p>
    <w:p w14:paraId="1FB8E0F4" w14:textId="77777777" w:rsidR="00B47A7B" w:rsidRPr="00A91495" w:rsidRDefault="00B47A7B" w:rsidP="00512268">
      <w:pPr>
        <w:spacing w:after="0" w:line="240" w:lineRule="auto"/>
        <w:rPr>
          <w:rFonts w:ascii="Calibri" w:eastAsia="Times New Roman" w:hAnsi="Calibri" w:cs="Calibri"/>
          <w:sz w:val="24"/>
          <w:szCs w:val="20"/>
          <w:lang w:val="en-US"/>
        </w:rPr>
      </w:pPr>
    </w:p>
    <w:p w14:paraId="735E7F03" w14:textId="77777777" w:rsidR="00512268" w:rsidRPr="00A91495" w:rsidRDefault="00512268" w:rsidP="00512268">
      <w:pPr>
        <w:spacing w:after="0" w:line="240" w:lineRule="auto"/>
        <w:rPr>
          <w:rFonts w:ascii="Calibri" w:eastAsia="Times New Roman" w:hAnsi="Calibri" w:cs="Calibri"/>
          <w:i/>
          <w:sz w:val="24"/>
          <w:szCs w:val="24"/>
          <w:lang w:val="en-GB"/>
        </w:rPr>
      </w:pPr>
      <w:r w:rsidRPr="00A91495">
        <w:rPr>
          <w:rFonts w:ascii="Calibri" w:eastAsia="Times New Roman" w:hAnsi="Calibri" w:cs="Calibri"/>
          <w:i/>
          <w:sz w:val="24"/>
          <w:szCs w:val="24"/>
          <w:lang w:val="en-GB"/>
        </w:rPr>
        <w:t xml:space="preserve"> </w:t>
      </w:r>
    </w:p>
    <w:p w14:paraId="0B3B83A3" w14:textId="44115114" w:rsidR="00512268" w:rsidRPr="00A91495" w:rsidRDefault="00512268" w:rsidP="00512268">
      <w:pPr>
        <w:shd w:val="clear" w:color="auto" w:fill="D9E2F3"/>
        <w:spacing w:after="0" w:line="240" w:lineRule="auto"/>
        <w:rPr>
          <w:rFonts w:ascii="Calibri" w:eastAsia="Times New Roman" w:hAnsi="Calibri" w:cs="Calibri"/>
          <w:b/>
          <w:bCs/>
          <w:sz w:val="24"/>
          <w:szCs w:val="20"/>
          <w:lang w:val="en-GB"/>
        </w:rPr>
      </w:pPr>
      <w:r w:rsidRPr="00A91495">
        <w:rPr>
          <w:rFonts w:ascii="Calibri" w:eastAsia="Times New Roman" w:hAnsi="Calibri" w:cs="Calibri"/>
          <w:b/>
          <w:bCs/>
          <w:sz w:val="24"/>
          <w:szCs w:val="20"/>
          <w:lang w:val="en-GB"/>
        </w:rPr>
        <w:t xml:space="preserve">9.  EXPERIENCE SUPPORTING/MENTORING/EVALUATING </w:t>
      </w:r>
      <w:r w:rsidR="003955EC" w:rsidRPr="00A91495">
        <w:rPr>
          <w:rFonts w:ascii="Calibri" w:eastAsia="Times New Roman" w:hAnsi="Calibri" w:cs="Calibri"/>
          <w:b/>
          <w:bCs/>
          <w:sz w:val="24"/>
          <w:szCs w:val="20"/>
          <w:lang w:val="en-GB"/>
        </w:rPr>
        <w:t>PLACEMENT</w:t>
      </w:r>
    </w:p>
    <w:p w14:paraId="0535CD46" w14:textId="77777777" w:rsidR="00512268" w:rsidRPr="00A91495" w:rsidRDefault="00512268" w:rsidP="00512268">
      <w:pPr>
        <w:shd w:val="clear" w:color="auto" w:fill="D9E2F3"/>
        <w:spacing w:after="0" w:line="240" w:lineRule="auto"/>
        <w:rPr>
          <w:rFonts w:ascii="Calibri" w:eastAsia="Times New Roman" w:hAnsi="Calibri" w:cs="Calibri"/>
          <w:b/>
          <w:smallCaps/>
          <w:sz w:val="24"/>
          <w:szCs w:val="24"/>
          <w:lang w:val="en-GB"/>
        </w:rPr>
      </w:pPr>
    </w:p>
    <w:p w14:paraId="7C10ADB9" w14:textId="77777777" w:rsidR="00512268" w:rsidRDefault="00512268" w:rsidP="00512268">
      <w:pPr>
        <w:spacing w:after="0" w:line="240" w:lineRule="auto"/>
        <w:ind w:left="5760"/>
        <w:rPr>
          <w:rFonts w:ascii="Calibri" w:eastAsia="Times New Roman" w:hAnsi="Calibri" w:cs="Calibri"/>
          <w:i/>
          <w:sz w:val="24"/>
          <w:szCs w:val="24"/>
          <w:lang w:val="en-GB"/>
        </w:rPr>
      </w:pPr>
    </w:p>
    <w:p w14:paraId="5400E8C4" w14:textId="77777777" w:rsidR="00B47A7B" w:rsidRPr="00A91495" w:rsidRDefault="00B47A7B" w:rsidP="00512268">
      <w:pPr>
        <w:spacing w:after="0" w:line="240" w:lineRule="auto"/>
        <w:ind w:left="5760"/>
        <w:rPr>
          <w:rFonts w:ascii="Calibri" w:eastAsia="Times New Roman" w:hAnsi="Calibri" w:cs="Calibri"/>
          <w:i/>
          <w:sz w:val="24"/>
          <w:szCs w:val="24"/>
          <w:lang w:val="en-GB"/>
        </w:rPr>
      </w:pPr>
    </w:p>
    <w:p w14:paraId="26E5945C" w14:textId="77777777" w:rsidR="00512268" w:rsidRPr="00A91495" w:rsidRDefault="00512268" w:rsidP="00512268">
      <w:pPr>
        <w:spacing w:after="0" w:line="240" w:lineRule="auto"/>
        <w:ind w:left="5760"/>
        <w:rPr>
          <w:rFonts w:ascii="Calibri" w:eastAsia="Times New Roman" w:hAnsi="Calibri" w:cs="Calibri"/>
          <w:i/>
          <w:sz w:val="24"/>
          <w:szCs w:val="24"/>
          <w:lang w:val="en-GB"/>
        </w:rPr>
      </w:pPr>
    </w:p>
    <w:p w14:paraId="59ACA758" w14:textId="7C713D85" w:rsidR="00512268" w:rsidRPr="00B47A7B" w:rsidRDefault="00512268" w:rsidP="00512268">
      <w:pPr>
        <w:shd w:val="clear" w:color="auto" w:fill="D9E2F3"/>
        <w:spacing w:after="0" w:line="240" w:lineRule="auto"/>
        <w:rPr>
          <w:rFonts w:ascii="Calibri" w:eastAsia="Times New Roman" w:hAnsi="Calibri" w:cs="Calibri"/>
          <w:b/>
          <w:bCs/>
          <w:sz w:val="24"/>
          <w:szCs w:val="20"/>
          <w:lang w:val="en-GB"/>
        </w:rPr>
      </w:pPr>
      <w:r w:rsidRPr="00A91495">
        <w:rPr>
          <w:rFonts w:ascii="Calibri" w:eastAsia="Times New Roman" w:hAnsi="Calibri" w:cs="Calibri"/>
          <w:b/>
          <w:bCs/>
          <w:sz w:val="24"/>
          <w:szCs w:val="20"/>
          <w:lang w:val="en-GB"/>
        </w:rPr>
        <w:t>10.  EVIDENCE OF INTERPERSONAL, COMMUNICATION &amp; ORGANISATION SKIL</w:t>
      </w:r>
    </w:p>
    <w:p w14:paraId="19E39C27" w14:textId="085E700F" w:rsidR="00512268" w:rsidRPr="00A91495" w:rsidRDefault="00512268" w:rsidP="005A1B18">
      <w:pPr>
        <w:spacing w:after="0" w:line="240" w:lineRule="auto"/>
        <w:rPr>
          <w:rFonts w:ascii="Calibri" w:eastAsia="Times New Roman" w:hAnsi="Calibri" w:cs="Calibri"/>
          <w:sz w:val="24"/>
          <w:szCs w:val="24"/>
          <w:lang w:val="en-GB"/>
        </w:rPr>
      </w:pPr>
      <w:r w:rsidRPr="00A91495">
        <w:rPr>
          <w:rFonts w:ascii="Calibri" w:eastAsia="Times New Roman" w:hAnsi="Calibri" w:cs="Calibri"/>
          <w:sz w:val="24"/>
          <w:szCs w:val="24"/>
          <w:lang w:val="en-GB"/>
        </w:rPr>
        <w:t xml:space="preserve">   </w:t>
      </w:r>
    </w:p>
    <w:p w14:paraId="443BF61A" w14:textId="77777777" w:rsidR="00B47A7B" w:rsidRDefault="00B47A7B" w:rsidP="00B47A7B">
      <w:pPr>
        <w:spacing w:after="0" w:line="240" w:lineRule="auto"/>
        <w:ind w:firstLine="720"/>
        <w:rPr>
          <w:rFonts w:ascii="Calibri" w:eastAsia="Times New Roman" w:hAnsi="Calibri" w:cs="Calibri"/>
          <w:sz w:val="24"/>
          <w:szCs w:val="24"/>
          <w:lang w:val="en-GB"/>
        </w:rPr>
      </w:pPr>
      <w:r>
        <w:rPr>
          <w:rFonts w:ascii="Calibri" w:eastAsia="Times New Roman" w:hAnsi="Calibri" w:cs="Calibri"/>
          <w:sz w:val="24"/>
          <w:szCs w:val="24"/>
          <w:lang w:val="en-GB"/>
        </w:rPr>
        <w:t xml:space="preserve">    </w:t>
      </w:r>
    </w:p>
    <w:p w14:paraId="4B5D1352" w14:textId="78176D40" w:rsidR="00B47A7B" w:rsidRDefault="00B47A7B" w:rsidP="00B47A7B">
      <w:pPr>
        <w:shd w:val="clear" w:color="auto" w:fill="D9E2F3"/>
        <w:spacing w:after="0" w:line="240" w:lineRule="auto"/>
        <w:rPr>
          <w:rFonts w:ascii="Calibri" w:eastAsia="Times New Roman" w:hAnsi="Calibri" w:cs="Calibri"/>
          <w:b/>
          <w:bCs/>
          <w:sz w:val="24"/>
          <w:szCs w:val="20"/>
          <w:lang w:val="en-GB"/>
        </w:rPr>
      </w:pPr>
      <w:r>
        <w:rPr>
          <w:rFonts w:ascii="Calibri" w:eastAsia="Times New Roman" w:hAnsi="Calibri" w:cs="Calibri"/>
          <w:b/>
          <w:bCs/>
          <w:sz w:val="24"/>
          <w:szCs w:val="20"/>
          <w:lang w:val="en-GB"/>
        </w:rPr>
        <w:lastRenderedPageBreak/>
        <w:t>11. REFEREES</w:t>
      </w:r>
    </w:p>
    <w:p w14:paraId="4CBAFC64" w14:textId="77777777" w:rsidR="00B47A7B" w:rsidRDefault="00B47A7B" w:rsidP="00B47A7B">
      <w:pPr>
        <w:shd w:val="clear" w:color="auto" w:fill="D9E2F3"/>
        <w:spacing w:after="0" w:line="240" w:lineRule="auto"/>
        <w:rPr>
          <w:rFonts w:ascii="Calibri" w:eastAsia="Times New Roman" w:hAnsi="Calibri" w:cs="Calibri"/>
          <w:b/>
          <w:bCs/>
          <w:sz w:val="24"/>
          <w:szCs w:val="20"/>
          <w:lang w:val="en-GB"/>
        </w:rPr>
      </w:pPr>
    </w:p>
    <w:p w14:paraId="3C716CBC" w14:textId="77777777" w:rsidR="00B47A7B" w:rsidRDefault="00B47A7B" w:rsidP="00B47A7B">
      <w:pPr>
        <w:spacing w:after="0" w:line="240" w:lineRule="auto"/>
        <w:rPr>
          <w:rFonts w:ascii="Calibri" w:eastAsia="Times New Roman" w:hAnsi="Calibri" w:cs="Calibri"/>
          <w:sz w:val="24"/>
          <w:szCs w:val="24"/>
          <w:lang w:val="en-GB"/>
        </w:rPr>
      </w:pPr>
    </w:p>
    <w:p w14:paraId="66652B0E" w14:textId="77DBB853" w:rsidR="00B47A7B" w:rsidRDefault="00B47A7B" w:rsidP="00B47A7B">
      <w:pPr>
        <w:spacing w:after="0" w:line="240" w:lineRule="auto"/>
        <w:rPr>
          <w:rFonts w:ascii="Calibri" w:eastAsia="Times New Roman" w:hAnsi="Calibri" w:cs="Calibri"/>
          <w:sz w:val="24"/>
          <w:szCs w:val="24"/>
          <w:lang w:val="en-GB"/>
        </w:rPr>
      </w:pPr>
      <w:r>
        <w:rPr>
          <w:rFonts w:ascii="Calibri" w:eastAsia="Times New Roman" w:hAnsi="Calibri" w:cs="Calibri"/>
          <w:sz w:val="24"/>
          <w:szCs w:val="24"/>
          <w:lang w:val="en-GB"/>
        </w:rPr>
        <w:t>Name and addresses of two referees (</w:t>
      </w:r>
      <w:r>
        <w:rPr>
          <w:rFonts w:ascii="Calibri" w:eastAsia="Times New Roman" w:hAnsi="Calibri" w:cs="Calibri"/>
          <w:i/>
          <w:sz w:val="18"/>
          <w:szCs w:val="18"/>
          <w:lang w:val="en-GB"/>
        </w:rPr>
        <w:t>Where relevant, one referee should be the Principal of the FE College in which you most recently taught</w:t>
      </w:r>
      <w:r>
        <w:rPr>
          <w:rFonts w:ascii="Calibri" w:eastAsia="Times New Roman" w:hAnsi="Calibri" w:cs="Calibri"/>
          <w:i/>
          <w:sz w:val="24"/>
          <w:szCs w:val="24"/>
          <w:lang w:val="en-GB"/>
        </w:rPr>
        <w:t>.</w:t>
      </w:r>
      <w:r>
        <w:rPr>
          <w:rFonts w:ascii="Calibri" w:eastAsia="Times New Roman" w:hAnsi="Calibri" w:cs="Calibri"/>
          <w:sz w:val="24"/>
          <w:szCs w:val="24"/>
          <w:lang w:val="en-GB"/>
        </w:rPr>
        <w:t>)</w:t>
      </w:r>
    </w:p>
    <w:p w14:paraId="5231B238" w14:textId="77777777" w:rsidR="00B47A7B" w:rsidRDefault="00B47A7B" w:rsidP="00B47A7B">
      <w:pPr>
        <w:spacing w:after="0" w:line="240" w:lineRule="auto"/>
        <w:rPr>
          <w:rFonts w:ascii="Calibri" w:eastAsia="Times New Roman" w:hAnsi="Calibri" w:cs="Calibri"/>
          <w:sz w:val="24"/>
          <w:szCs w:val="24"/>
          <w:lang w:val="en-GB"/>
        </w:rPr>
      </w:pPr>
    </w:p>
    <w:tbl>
      <w:tblPr>
        <w:tblW w:w="0" w:type="auto"/>
        <w:tblLook w:val="01E0" w:firstRow="1" w:lastRow="1" w:firstColumn="1" w:lastColumn="1" w:noHBand="0" w:noVBand="0"/>
      </w:tblPr>
      <w:tblGrid>
        <w:gridCol w:w="4513"/>
        <w:gridCol w:w="4513"/>
      </w:tblGrid>
      <w:tr w:rsidR="00B47A7B" w14:paraId="1AF844A0" w14:textId="77777777" w:rsidTr="00240FEC">
        <w:tc>
          <w:tcPr>
            <w:tcW w:w="4987" w:type="dxa"/>
          </w:tcPr>
          <w:p w14:paraId="578EEB07" w14:textId="77777777" w:rsidR="00B47A7B" w:rsidRDefault="00B47A7B" w:rsidP="00240FEC">
            <w:pPr>
              <w:spacing w:after="0" w:line="240" w:lineRule="auto"/>
              <w:rPr>
                <w:rFonts w:ascii="Calibri" w:eastAsia="Times New Roman" w:hAnsi="Calibri" w:cs="Calibri"/>
                <w:sz w:val="24"/>
                <w:szCs w:val="24"/>
                <w:lang w:val="en-GB"/>
              </w:rPr>
            </w:pPr>
          </w:p>
        </w:tc>
        <w:tc>
          <w:tcPr>
            <w:tcW w:w="4988" w:type="dxa"/>
          </w:tcPr>
          <w:p w14:paraId="20DB5FD5" w14:textId="77777777" w:rsidR="00B47A7B" w:rsidRDefault="00B47A7B" w:rsidP="00240FEC">
            <w:pPr>
              <w:spacing w:after="0" w:line="240" w:lineRule="auto"/>
              <w:rPr>
                <w:rFonts w:ascii="Calibri" w:eastAsia="Times New Roman" w:hAnsi="Calibri" w:cs="Calibri"/>
                <w:sz w:val="24"/>
                <w:szCs w:val="24"/>
                <w:lang w:val="en-GB"/>
              </w:rPr>
            </w:pPr>
          </w:p>
        </w:tc>
      </w:tr>
      <w:tr w:rsidR="00B47A7B" w14:paraId="2FA6F5B1" w14:textId="77777777" w:rsidTr="00240FEC">
        <w:trPr>
          <w:trHeight w:val="781"/>
        </w:trPr>
        <w:tc>
          <w:tcPr>
            <w:tcW w:w="4987" w:type="dxa"/>
          </w:tcPr>
          <w:p w14:paraId="416D6439" w14:textId="77777777" w:rsidR="00B47A7B" w:rsidRDefault="00B47A7B" w:rsidP="00240FEC">
            <w:pPr>
              <w:spacing w:after="0" w:line="240" w:lineRule="auto"/>
              <w:rPr>
                <w:rFonts w:ascii="Calibri" w:eastAsia="Times New Roman" w:hAnsi="Calibri" w:cs="Calibri"/>
                <w:sz w:val="24"/>
                <w:szCs w:val="24"/>
                <w:lang w:val="en-GB"/>
              </w:rPr>
            </w:pPr>
            <w:r>
              <w:rPr>
                <w:rFonts w:ascii="Calibri" w:eastAsia="Times New Roman" w:hAnsi="Calibri" w:cs="Calibri"/>
                <w:sz w:val="24"/>
                <w:szCs w:val="24"/>
                <w:lang w:val="en-GB"/>
              </w:rPr>
              <w:t xml:space="preserve">Phone: </w:t>
            </w:r>
          </w:p>
          <w:p w14:paraId="1CAABE18" w14:textId="77777777" w:rsidR="00B47A7B" w:rsidRDefault="00B47A7B" w:rsidP="00240FEC">
            <w:pPr>
              <w:spacing w:after="0" w:line="240" w:lineRule="auto"/>
              <w:rPr>
                <w:rFonts w:ascii="Calibri" w:eastAsia="Times New Roman" w:hAnsi="Calibri" w:cs="Calibri"/>
                <w:sz w:val="24"/>
                <w:szCs w:val="24"/>
                <w:lang w:val="en-GB"/>
              </w:rPr>
            </w:pPr>
          </w:p>
          <w:p w14:paraId="5D4B5AF6" w14:textId="77777777" w:rsidR="00B47A7B" w:rsidRDefault="00B47A7B" w:rsidP="00240FEC">
            <w:pPr>
              <w:spacing w:after="0" w:line="240" w:lineRule="auto"/>
              <w:rPr>
                <w:rFonts w:ascii="Calibri" w:eastAsia="Times New Roman" w:hAnsi="Calibri" w:cs="Calibri"/>
                <w:sz w:val="24"/>
                <w:szCs w:val="24"/>
                <w:lang w:val="en-GB"/>
              </w:rPr>
            </w:pPr>
            <w:r>
              <w:rPr>
                <w:rFonts w:ascii="Calibri" w:eastAsia="Times New Roman" w:hAnsi="Calibri" w:cs="Calibri"/>
                <w:sz w:val="24"/>
                <w:szCs w:val="24"/>
                <w:lang w:val="en-GB"/>
              </w:rPr>
              <w:t xml:space="preserve">E-mail:  </w:t>
            </w:r>
          </w:p>
        </w:tc>
        <w:tc>
          <w:tcPr>
            <w:tcW w:w="4988" w:type="dxa"/>
          </w:tcPr>
          <w:p w14:paraId="2EED6AB5" w14:textId="77777777" w:rsidR="00B47A7B" w:rsidRDefault="00B47A7B" w:rsidP="00240FEC">
            <w:pPr>
              <w:spacing w:after="0" w:line="240" w:lineRule="auto"/>
              <w:rPr>
                <w:rFonts w:ascii="Calibri" w:eastAsia="Times New Roman" w:hAnsi="Calibri" w:cs="Calibri"/>
                <w:sz w:val="24"/>
                <w:szCs w:val="24"/>
                <w:lang w:val="en-GB"/>
              </w:rPr>
            </w:pPr>
            <w:r>
              <w:rPr>
                <w:rFonts w:ascii="Calibri" w:eastAsia="Times New Roman" w:hAnsi="Calibri" w:cs="Calibri"/>
                <w:sz w:val="24"/>
                <w:szCs w:val="24"/>
                <w:lang w:val="en-GB"/>
              </w:rPr>
              <w:t xml:space="preserve">Phone: </w:t>
            </w:r>
          </w:p>
          <w:p w14:paraId="65236556" w14:textId="77777777" w:rsidR="00B47A7B" w:rsidRDefault="00B47A7B" w:rsidP="00240FEC">
            <w:pPr>
              <w:spacing w:after="0" w:line="240" w:lineRule="auto"/>
              <w:rPr>
                <w:rFonts w:ascii="Calibri" w:eastAsia="Times New Roman" w:hAnsi="Calibri" w:cs="Calibri"/>
                <w:sz w:val="24"/>
                <w:szCs w:val="24"/>
                <w:lang w:val="en-GB"/>
              </w:rPr>
            </w:pPr>
          </w:p>
          <w:p w14:paraId="19F38E4E" w14:textId="77777777" w:rsidR="00B47A7B" w:rsidRDefault="00B47A7B" w:rsidP="00240FEC">
            <w:pPr>
              <w:spacing w:after="0" w:line="240" w:lineRule="auto"/>
              <w:rPr>
                <w:rFonts w:ascii="Calibri" w:eastAsia="Times New Roman" w:hAnsi="Calibri" w:cs="Calibri"/>
                <w:sz w:val="24"/>
                <w:szCs w:val="24"/>
                <w:lang w:val="en-GB"/>
              </w:rPr>
            </w:pPr>
            <w:r>
              <w:rPr>
                <w:rFonts w:ascii="Calibri" w:eastAsia="Times New Roman" w:hAnsi="Calibri" w:cs="Calibri"/>
                <w:sz w:val="24"/>
                <w:szCs w:val="24"/>
                <w:lang w:val="en-GB"/>
              </w:rPr>
              <w:t xml:space="preserve">E-mail: </w:t>
            </w:r>
          </w:p>
        </w:tc>
      </w:tr>
    </w:tbl>
    <w:p w14:paraId="332C5959" w14:textId="77777777" w:rsidR="00B47A7B" w:rsidRDefault="00B47A7B" w:rsidP="00B47A7B">
      <w:pPr>
        <w:spacing w:after="0" w:line="240" w:lineRule="auto"/>
        <w:rPr>
          <w:rFonts w:ascii="Calibri" w:eastAsia="Times New Roman" w:hAnsi="Calibri" w:cs="Calibri"/>
          <w:i/>
          <w:sz w:val="26"/>
          <w:szCs w:val="26"/>
          <w:lang w:val="en-GB"/>
        </w:rPr>
      </w:pPr>
    </w:p>
    <w:p w14:paraId="476C8133" w14:textId="77777777" w:rsidR="00B47A7B" w:rsidRDefault="00B47A7B" w:rsidP="00B47A7B">
      <w:pPr>
        <w:spacing w:after="0" w:line="240" w:lineRule="auto"/>
        <w:jc w:val="both"/>
        <w:rPr>
          <w:rFonts w:ascii="Calibri" w:eastAsia="Times New Roman" w:hAnsi="Calibri" w:cs="Calibri"/>
          <w:i/>
          <w:sz w:val="16"/>
          <w:szCs w:val="16"/>
          <w:lang w:val="en-GB"/>
        </w:rPr>
      </w:pPr>
      <w:r>
        <w:rPr>
          <w:rFonts w:ascii="Calibri" w:eastAsia="Times New Roman" w:hAnsi="Calibri" w:cs="Calibri"/>
          <w:i/>
          <w:sz w:val="16"/>
          <w:szCs w:val="16"/>
          <w:lang w:val="en-GB"/>
        </w:rPr>
        <w:t xml:space="preserve">Please return the completed form to: </w:t>
      </w:r>
      <w:hyperlink r:id="rId11" w:history="1">
        <w:r>
          <w:rPr>
            <w:rStyle w:val="Hyperlink"/>
            <w:rFonts w:ascii="Calibri" w:eastAsia="Times New Roman" w:hAnsi="Calibri" w:cs="Calibri"/>
            <w:i/>
            <w:sz w:val="16"/>
            <w:szCs w:val="16"/>
            <w:lang w:val="en-GB"/>
          </w:rPr>
          <w:t>careers@mie.ie</w:t>
        </w:r>
      </w:hyperlink>
      <w:r>
        <w:rPr>
          <w:rFonts w:ascii="Calibri" w:eastAsia="Times New Roman" w:hAnsi="Calibri" w:cs="Calibri"/>
          <w:i/>
          <w:sz w:val="16"/>
          <w:szCs w:val="16"/>
          <w:lang w:val="en-GB"/>
        </w:rPr>
        <w:t xml:space="preserve"> . Please be advised that it will be kept on file for future reference.  Applicants will be shortlisted for interview on the basis of the information provided on this application form. Marino Institute of Education is an equal opportunities employer. </w:t>
      </w:r>
    </w:p>
    <w:p w14:paraId="28A56183" w14:textId="77777777" w:rsidR="00B47A7B" w:rsidRDefault="00B47A7B" w:rsidP="00B47A7B"/>
    <w:p w14:paraId="0A4C18E9" w14:textId="4CD1B3FD" w:rsidR="00512268" w:rsidRDefault="00512268"/>
    <w:p w14:paraId="23F2C9C7" w14:textId="676045F4" w:rsidR="00431AE2" w:rsidRDefault="00431AE2"/>
    <w:sectPr w:rsidR="00431A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5537D" w14:textId="77777777" w:rsidR="002324F8" w:rsidRDefault="002324F8" w:rsidP="004F2B45">
      <w:pPr>
        <w:spacing w:after="0" w:line="240" w:lineRule="auto"/>
      </w:pPr>
      <w:r>
        <w:separator/>
      </w:r>
    </w:p>
  </w:endnote>
  <w:endnote w:type="continuationSeparator" w:id="0">
    <w:p w14:paraId="0A0A6008" w14:textId="77777777" w:rsidR="002324F8" w:rsidRDefault="002324F8" w:rsidP="004F2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CCBFD" w14:textId="77777777" w:rsidR="002324F8" w:rsidRDefault="002324F8" w:rsidP="004F2B45">
      <w:pPr>
        <w:spacing w:after="0" w:line="240" w:lineRule="auto"/>
      </w:pPr>
      <w:r>
        <w:separator/>
      </w:r>
    </w:p>
  </w:footnote>
  <w:footnote w:type="continuationSeparator" w:id="0">
    <w:p w14:paraId="39BC44B2" w14:textId="77777777" w:rsidR="002324F8" w:rsidRDefault="002324F8" w:rsidP="004F2B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37E9"/>
    <w:multiLevelType w:val="multilevel"/>
    <w:tmpl w:val="59E6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53C8C"/>
    <w:multiLevelType w:val="hybridMultilevel"/>
    <w:tmpl w:val="3D94B53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5335EC0"/>
    <w:multiLevelType w:val="multilevel"/>
    <w:tmpl w:val="8914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A5633D"/>
    <w:multiLevelType w:val="multilevel"/>
    <w:tmpl w:val="B01A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EC37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82E6F6E"/>
    <w:multiLevelType w:val="multilevel"/>
    <w:tmpl w:val="353C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6F154F"/>
    <w:multiLevelType w:val="hybridMultilevel"/>
    <w:tmpl w:val="0FC0AF74"/>
    <w:lvl w:ilvl="0" w:tplc="5FA476B4">
      <w:start w:val="1"/>
      <w:numFmt w:val="lowerLetter"/>
      <w:lvlText w:val="%1)"/>
      <w:lvlJc w:val="left"/>
      <w:pPr>
        <w:ind w:left="786" w:hanging="360"/>
      </w:pPr>
      <w:rPr>
        <w:i w:val="0"/>
        <w:lang w:val="en-G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45615D19"/>
    <w:multiLevelType w:val="hybridMultilevel"/>
    <w:tmpl w:val="95C412D6"/>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6A85471"/>
    <w:multiLevelType w:val="hybridMultilevel"/>
    <w:tmpl w:val="74CE8A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AD45B4D"/>
    <w:multiLevelType w:val="hybridMultilevel"/>
    <w:tmpl w:val="ADB697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0981DF2"/>
    <w:multiLevelType w:val="hybridMultilevel"/>
    <w:tmpl w:val="F59601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6E93B96"/>
    <w:multiLevelType w:val="hybridMultilevel"/>
    <w:tmpl w:val="6FE2C232"/>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35B4730"/>
    <w:multiLevelType w:val="hybridMultilevel"/>
    <w:tmpl w:val="88A82AC8"/>
    <w:lvl w:ilvl="0" w:tplc="DAE05BBA">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CD310F8"/>
    <w:multiLevelType w:val="multilevel"/>
    <w:tmpl w:val="611A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2580032">
    <w:abstractNumId w:val="4"/>
  </w:num>
  <w:num w:numId="2" w16cid:durableId="386732398">
    <w:abstractNumId w:val="6"/>
  </w:num>
  <w:num w:numId="3" w16cid:durableId="535116453">
    <w:abstractNumId w:val="7"/>
  </w:num>
  <w:num w:numId="4" w16cid:durableId="912618856">
    <w:abstractNumId w:val="11"/>
  </w:num>
  <w:num w:numId="5" w16cid:durableId="60369962">
    <w:abstractNumId w:val="2"/>
  </w:num>
  <w:num w:numId="6" w16cid:durableId="2082677168">
    <w:abstractNumId w:val="3"/>
  </w:num>
  <w:num w:numId="7" w16cid:durableId="738477418">
    <w:abstractNumId w:val="5"/>
  </w:num>
  <w:num w:numId="8" w16cid:durableId="1682970102">
    <w:abstractNumId w:val="9"/>
  </w:num>
  <w:num w:numId="9" w16cid:durableId="695272156">
    <w:abstractNumId w:val="0"/>
  </w:num>
  <w:num w:numId="10" w16cid:durableId="2086493641">
    <w:abstractNumId w:val="13"/>
  </w:num>
  <w:num w:numId="11" w16cid:durableId="1388258184">
    <w:abstractNumId w:val="8"/>
  </w:num>
  <w:num w:numId="12" w16cid:durableId="1537043100">
    <w:abstractNumId w:val="1"/>
  </w:num>
  <w:num w:numId="13" w16cid:durableId="924612475">
    <w:abstractNumId w:val="10"/>
  </w:num>
  <w:num w:numId="14" w16cid:durableId="8165320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C7B"/>
    <w:rsid w:val="00005E70"/>
    <w:rsid w:val="00021318"/>
    <w:rsid w:val="00022C15"/>
    <w:rsid w:val="00023679"/>
    <w:rsid w:val="00025728"/>
    <w:rsid w:val="0002648F"/>
    <w:rsid w:val="000350F0"/>
    <w:rsid w:val="00050B55"/>
    <w:rsid w:val="00086DB0"/>
    <w:rsid w:val="00086FE9"/>
    <w:rsid w:val="00094E4F"/>
    <w:rsid w:val="000A5788"/>
    <w:rsid w:val="000A6CFC"/>
    <w:rsid w:val="000B2C6E"/>
    <w:rsid w:val="000E1E7A"/>
    <w:rsid w:val="000E467F"/>
    <w:rsid w:val="000E75CE"/>
    <w:rsid w:val="00105AE9"/>
    <w:rsid w:val="001100F1"/>
    <w:rsid w:val="00127271"/>
    <w:rsid w:val="00150B2F"/>
    <w:rsid w:val="00177DB7"/>
    <w:rsid w:val="001815FD"/>
    <w:rsid w:val="00191C9B"/>
    <w:rsid w:val="001B20A9"/>
    <w:rsid w:val="001B6452"/>
    <w:rsid w:val="001D3582"/>
    <w:rsid w:val="001D40FD"/>
    <w:rsid w:val="00205B7C"/>
    <w:rsid w:val="00216866"/>
    <w:rsid w:val="002170EC"/>
    <w:rsid w:val="00224931"/>
    <w:rsid w:val="002324F8"/>
    <w:rsid w:val="00247727"/>
    <w:rsid w:val="00257B3B"/>
    <w:rsid w:val="00261034"/>
    <w:rsid w:val="00272D09"/>
    <w:rsid w:val="002749B6"/>
    <w:rsid w:val="002847F8"/>
    <w:rsid w:val="00286364"/>
    <w:rsid w:val="0029165B"/>
    <w:rsid w:val="002A0D2D"/>
    <w:rsid w:val="002B23D8"/>
    <w:rsid w:val="002D04FE"/>
    <w:rsid w:val="002D2896"/>
    <w:rsid w:val="002D3480"/>
    <w:rsid w:val="002F18FD"/>
    <w:rsid w:val="00310CC2"/>
    <w:rsid w:val="003138D9"/>
    <w:rsid w:val="00320274"/>
    <w:rsid w:val="003202CA"/>
    <w:rsid w:val="00334C74"/>
    <w:rsid w:val="003567EE"/>
    <w:rsid w:val="003703E9"/>
    <w:rsid w:val="00383738"/>
    <w:rsid w:val="00387AE3"/>
    <w:rsid w:val="003955EC"/>
    <w:rsid w:val="003972AD"/>
    <w:rsid w:val="00397598"/>
    <w:rsid w:val="003A68FA"/>
    <w:rsid w:val="003B4EC9"/>
    <w:rsid w:val="003C08A3"/>
    <w:rsid w:val="003C3C64"/>
    <w:rsid w:val="003E40A3"/>
    <w:rsid w:val="003F409F"/>
    <w:rsid w:val="003F5D94"/>
    <w:rsid w:val="00422B3B"/>
    <w:rsid w:val="00423ED6"/>
    <w:rsid w:val="00431AE2"/>
    <w:rsid w:val="00433AE1"/>
    <w:rsid w:val="004520E5"/>
    <w:rsid w:val="00461C1B"/>
    <w:rsid w:val="004631DD"/>
    <w:rsid w:val="0047623E"/>
    <w:rsid w:val="00481BA0"/>
    <w:rsid w:val="00484182"/>
    <w:rsid w:val="004A00D2"/>
    <w:rsid w:val="004A0B1B"/>
    <w:rsid w:val="004A2260"/>
    <w:rsid w:val="004B2554"/>
    <w:rsid w:val="004B53C6"/>
    <w:rsid w:val="004B5579"/>
    <w:rsid w:val="004C076B"/>
    <w:rsid w:val="004F2B45"/>
    <w:rsid w:val="005043B2"/>
    <w:rsid w:val="00510890"/>
    <w:rsid w:val="00510ABC"/>
    <w:rsid w:val="00512268"/>
    <w:rsid w:val="005171C7"/>
    <w:rsid w:val="00522008"/>
    <w:rsid w:val="005229CC"/>
    <w:rsid w:val="00532200"/>
    <w:rsid w:val="00532685"/>
    <w:rsid w:val="00552AE1"/>
    <w:rsid w:val="00554C7B"/>
    <w:rsid w:val="00574D2E"/>
    <w:rsid w:val="005A1B18"/>
    <w:rsid w:val="005A291A"/>
    <w:rsid w:val="005A3885"/>
    <w:rsid w:val="005C18BF"/>
    <w:rsid w:val="005C667F"/>
    <w:rsid w:val="005D1CA8"/>
    <w:rsid w:val="005D3D47"/>
    <w:rsid w:val="005D5379"/>
    <w:rsid w:val="005E7774"/>
    <w:rsid w:val="00600E91"/>
    <w:rsid w:val="00602C4D"/>
    <w:rsid w:val="00603BAF"/>
    <w:rsid w:val="0062171E"/>
    <w:rsid w:val="00626779"/>
    <w:rsid w:val="0063103C"/>
    <w:rsid w:val="0065449B"/>
    <w:rsid w:val="0065478A"/>
    <w:rsid w:val="0066083D"/>
    <w:rsid w:val="00671590"/>
    <w:rsid w:val="00674BC8"/>
    <w:rsid w:val="00696A12"/>
    <w:rsid w:val="006A65A1"/>
    <w:rsid w:val="006B4572"/>
    <w:rsid w:val="006D2F96"/>
    <w:rsid w:val="006E524B"/>
    <w:rsid w:val="00705F27"/>
    <w:rsid w:val="00723D21"/>
    <w:rsid w:val="00736659"/>
    <w:rsid w:val="0074096C"/>
    <w:rsid w:val="0074427A"/>
    <w:rsid w:val="00750B12"/>
    <w:rsid w:val="00753C27"/>
    <w:rsid w:val="007610EC"/>
    <w:rsid w:val="00765DD6"/>
    <w:rsid w:val="007709A6"/>
    <w:rsid w:val="00785B88"/>
    <w:rsid w:val="00792A1A"/>
    <w:rsid w:val="0079706B"/>
    <w:rsid w:val="00797C65"/>
    <w:rsid w:val="007A2D8F"/>
    <w:rsid w:val="007B0265"/>
    <w:rsid w:val="007C4BCF"/>
    <w:rsid w:val="007D0D14"/>
    <w:rsid w:val="007D4179"/>
    <w:rsid w:val="007E3137"/>
    <w:rsid w:val="007E54F4"/>
    <w:rsid w:val="007F71A2"/>
    <w:rsid w:val="0080258F"/>
    <w:rsid w:val="00814416"/>
    <w:rsid w:val="00815370"/>
    <w:rsid w:val="00823394"/>
    <w:rsid w:val="0084187C"/>
    <w:rsid w:val="00876735"/>
    <w:rsid w:val="00893A00"/>
    <w:rsid w:val="00893AE2"/>
    <w:rsid w:val="008A12AB"/>
    <w:rsid w:val="008A5DFE"/>
    <w:rsid w:val="008B52E7"/>
    <w:rsid w:val="008D1E2D"/>
    <w:rsid w:val="008D5AAD"/>
    <w:rsid w:val="008F2529"/>
    <w:rsid w:val="00922D15"/>
    <w:rsid w:val="009323DB"/>
    <w:rsid w:val="00946689"/>
    <w:rsid w:val="00965B41"/>
    <w:rsid w:val="009714A6"/>
    <w:rsid w:val="009837CE"/>
    <w:rsid w:val="00990CEC"/>
    <w:rsid w:val="00995BC3"/>
    <w:rsid w:val="00996C58"/>
    <w:rsid w:val="00997030"/>
    <w:rsid w:val="009D0802"/>
    <w:rsid w:val="009E5A3F"/>
    <w:rsid w:val="00A0219E"/>
    <w:rsid w:val="00A13335"/>
    <w:rsid w:val="00A2487D"/>
    <w:rsid w:val="00A415CB"/>
    <w:rsid w:val="00A4241B"/>
    <w:rsid w:val="00A44510"/>
    <w:rsid w:val="00A52510"/>
    <w:rsid w:val="00A7344A"/>
    <w:rsid w:val="00A85ED8"/>
    <w:rsid w:val="00A91131"/>
    <w:rsid w:val="00A91495"/>
    <w:rsid w:val="00A915DD"/>
    <w:rsid w:val="00AA64A3"/>
    <w:rsid w:val="00AB7B67"/>
    <w:rsid w:val="00AC0220"/>
    <w:rsid w:val="00AC04B7"/>
    <w:rsid w:val="00AD55A0"/>
    <w:rsid w:val="00AE2700"/>
    <w:rsid w:val="00AF514E"/>
    <w:rsid w:val="00AF6510"/>
    <w:rsid w:val="00B135D8"/>
    <w:rsid w:val="00B25F12"/>
    <w:rsid w:val="00B26096"/>
    <w:rsid w:val="00B33771"/>
    <w:rsid w:val="00B468C8"/>
    <w:rsid w:val="00B47A7B"/>
    <w:rsid w:val="00B57C24"/>
    <w:rsid w:val="00B86B7C"/>
    <w:rsid w:val="00B91344"/>
    <w:rsid w:val="00BA09A1"/>
    <w:rsid w:val="00BB3F02"/>
    <w:rsid w:val="00BC0BD5"/>
    <w:rsid w:val="00BE037D"/>
    <w:rsid w:val="00BE6293"/>
    <w:rsid w:val="00BE7757"/>
    <w:rsid w:val="00BF1E77"/>
    <w:rsid w:val="00C115A9"/>
    <w:rsid w:val="00C200AE"/>
    <w:rsid w:val="00C41A41"/>
    <w:rsid w:val="00C43B28"/>
    <w:rsid w:val="00C76318"/>
    <w:rsid w:val="00C76B74"/>
    <w:rsid w:val="00C87FC4"/>
    <w:rsid w:val="00C90843"/>
    <w:rsid w:val="00CA45CA"/>
    <w:rsid w:val="00CB5EA4"/>
    <w:rsid w:val="00CB61D6"/>
    <w:rsid w:val="00CC0200"/>
    <w:rsid w:val="00CD0C7D"/>
    <w:rsid w:val="00CD3638"/>
    <w:rsid w:val="00CF3D82"/>
    <w:rsid w:val="00D10D24"/>
    <w:rsid w:val="00D15DCB"/>
    <w:rsid w:val="00D176CB"/>
    <w:rsid w:val="00D31161"/>
    <w:rsid w:val="00D33350"/>
    <w:rsid w:val="00D34C5F"/>
    <w:rsid w:val="00D4140D"/>
    <w:rsid w:val="00D5018C"/>
    <w:rsid w:val="00D52418"/>
    <w:rsid w:val="00D62684"/>
    <w:rsid w:val="00D849B7"/>
    <w:rsid w:val="00D92038"/>
    <w:rsid w:val="00D96712"/>
    <w:rsid w:val="00DB4E40"/>
    <w:rsid w:val="00DD03CC"/>
    <w:rsid w:val="00DE1948"/>
    <w:rsid w:val="00DF3528"/>
    <w:rsid w:val="00E021F7"/>
    <w:rsid w:val="00E11D7B"/>
    <w:rsid w:val="00E27B87"/>
    <w:rsid w:val="00E650F6"/>
    <w:rsid w:val="00E8454D"/>
    <w:rsid w:val="00EA679C"/>
    <w:rsid w:val="00EB57C2"/>
    <w:rsid w:val="00ED095F"/>
    <w:rsid w:val="00EE2737"/>
    <w:rsid w:val="00F019A6"/>
    <w:rsid w:val="00F10E2C"/>
    <w:rsid w:val="00F135DB"/>
    <w:rsid w:val="00F14D0A"/>
    <w:rsid w:val="00F153D1"/>
    <w:rsid w:val="00F23EE9"/>
    <w:rsid w:val="00F26A98"/>
    <w:rsid w:val="00F32782"/>
    <w:rsid w:val="00F337F3"/>
    <w:rsid w:val="00F460A1"/>
    <w:rsid w:val="00F56C43"/>
    <w:rsid w:val="00F57EEE"/>
    <w:rsid w:val="00F57F85"/>
    <w:rsid w:val="00F641C8"/>
    <w:rsid w:val="00F658A3"/>
    <w:rsid w:val="00F74608"/>
    <w:rsid w:val="00F96573"/>
    <w:rsid w:val="00FB2464"/>
    <w:rsid w:val="00FB417A"/>
    <w:rsid w:val="00FD508D"/>
    <w:rsid w:val="00FE16B0"/>
    <w:rsid w:val="00FF3F61"/>
    <w:rsid w:val="00FF4F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52B837A"/>
  <w15:chartTrackingRefBased/>
  <w15:docId w15:val="{043B750A-9DAE-404C-8D3A-C30CFC544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C7B"/>
    <w:pPr>
      <w:spacing w:after="200" w:line="276" w:lineRule="auto"/>
    </w:pPr>
  </w:style>
  <w:style w:type="paragraph" w:styleId="Heading1">
    <w:name w:val="heading 1"/>
    <w:basedOn w:val="Normal"/>
    <w:link w:val="Heading1Char"/>
    <w:uiPriority w:val="9"/>
    <w:qFormat/>
    <w:rsid w:val="00792A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3">
    <w:name w:val="heading 3"/>
    <w:basedOn w:val="Normal"/>
    <w:next w:val="Normal"/>
    <w:link w:val="Heading3Char"/>
    <w:uiPriority w:val="9"/>
    <w:semiHidden/>
    <w:unhideWhenUsed/>
    <w:qFormat/>
    <w:rsid w:val="003B4E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4C7B"/>
    <w:pPr>
      <w:spacing w:after="0" w:line="240" w:lineRule="auto"/>
    </w:pPr>
  </w:style>
  <w:style w:type="paragraph" w:styleId="ListParagraph">
    <w:name w:val="List Paragraph"/>
    <w:basedOn w:val="Normal"/>
    <w:uiPriority w:val="34"/>
    <w:qFormat/>
    <w:rsid w:val="00554C7B"/>
    <w:pPr>
      <w:ind w:left="720"/>
      <w:contextualSpacing/>
    </w:pPr>
  </w:style>
  <w:style w:type="character" w:styleId="Hyperlink">
    <w:name w:val="Hyperlink"/>
    <w:basedOn w:val="DefaultParagraphFont"/>
    <w:uiPriority w:val="99"/>
    <w:rsid w:val="003A68FA"/>
    <w:rPr>
      <w:color w:val="0000FF"/>
      <w:u w:val="single"/>
    </w:rPr>
  </w:style>
  <w:style w:type="paragraph" w:styleId="Header">
    <w:name w:val="header"/>
    <w:basedOn w:val="Normal"/>
    <w:link w:val="HeaderChar"/>
    <w:uiPriority w:val="99"/>
    <w:unhideWhenUsed/>
    <w:rsid w:val="004F2B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B45"/>
  </w:style>
  <w:style w:type="paragraph" w:styleId="Footer">
    <w:name w:val="footer"/>
    <w:basedOn w:val="Normal"/>
    <w:link w:val="FooterChar"/>
    <w:uiPriority w:val="99"/>
    <w:unhideWhenUsed/>
    <w:rsid w:val="004F2B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B45"/>
  </w:style>
  <w:style w:type="paragraph" w:styleId="BalloonText">
    <w:name w:val="Balloon Text"/>
    <w:basedOn w:val="Normal"/>
    <w:link w:val="BalloonTextChar"/>
    <w:uiPriority w:val="99"/>
    <w:semiHidden/>
    <w:unhideWhenUsed/>
    <w:rsid w:val="00005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E70"/>
    <w:rPr>
      <w:rFonts w:ascii="Segoe UI" w:hAnsi="Segoe UI" w:cs="Segoe UI"/>
      <w:sz w:val="18"/>
      <w:szCs w:val="18"/>
    </w:rPr>
  </w:style>
  <w:style w:type="character" w:styleId="CommentReference">
    <w:name w:val="annotation reference"/>
    <w:basedOn w:val="DefaultParagraphFont"/>
    <w:uiPriority w:val="99"/>
    <w:semiHidden/>
    <w:unhideWhenUsed/>
    <w:rsid w:val="00765DD6"/>
    <w:rPr>
      <w:sz w:val="16"/>
      <w:szCs w:val="16"/>
    </w:rPr>
  </w:style>
  <w:style w:type="paragraph" w:styleId="CommentText">
    <w:name w:val="annotation text"/>
    <w:basedOn w:val="Normal"/>
    <w:link w:val="CommentTextChar"/>
    <w:uiPriority w:val="99"/>
    <w:unhideWhenUsed/>
    <w:rsid w:val="00765DD6"/>
    <w:pPr>
      <w:spacing w:line="240" w:lineRule="auto"/>
    </w:pPr>
    <w:rPr>
      <w:sz w:val="20"/>
      <w:szCs w:val="20"/>
    </w:rPr>
  </w:style>
  <w:style w:type="character" w:customStyle="1" w:styleId="CommentTextChar">
    <w:name w:val="Comment Text Char"/>
    <w:basedOn w:val="DefaultParagraphFont"/>
    <w:link w:val="CommentText"/>
    <w:uiPriority w:val="99"/>
    <w:rsid w:val="00765DD6"/>
    <w:rPr>
      <w:sz w:val="20"/>
      <w:szCs w:val="20"/>
    </w:rPr>
  </w:style>
  <w:style w:type="paragraph" w:styleId="CommentSubject">
    <w:name w:val="annotation subject"/>
    <w:basedOn w:val="CommentText"/>
    <w:next w:val="CommentText"/>
    <w:link w:val="CommentSubjectChar"/>
    <w:uiPriority w:val="99"/>
    <w:semiHidden/>
    <w:unhideWhenUsed/>
    <w:rsid w:val="00765DD6"/>
    <w:rPr>
      <w:b/>
      <w:bCs/>
    </w:rPr>
  </w:style>
  <w:style w:type="character" w:customStyle="1" w:styleId="CommentSubjectChar">
    <w:name w:val="Comment Subject Char"/>
    <w:basedOn w:val="CommentTextChar"/>
    <w:link w:val="CommentSubject"/>
    <w:uiPriority w:val="99"/>
    <w:semiHidden/>
    <w:rsid w:val="00765DD6"/>
    <w:rPr>
      <w:b/>
      <w:bCs/>
      <w:sz w:val="20"/>
      <w:szCs w:val="20"/>
    </w:rPr>
  </w:style>
  <w:style w:type="paragraph" w:styleId="NormalWeb">
    <w:name w:val="Normal (Web)"/>
    <w:basedOn w:val="Normal"/>
    <w:uiPriority w:val="99"/>
    <w:semiHidden/>
    <w:unhideWhenUsed/>
    <w:rsid w:val="007A2D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7A2D8F"/>
    <w:rPr>
      <w:b/>
      <w:bCs/>
    </w:rPr>
  </w:style>
  <w:style w:type="character" w:customStyle="1" w:styleId="Heading1Char">
    <w:name w:val="Heading 1 Char"/>
    <w:basedOn w:val="DefaultParagraphFont"/>
    <w:link w:val="Heading1"/>
    <w:uiPriority w:val="9"/>
    <w:rsid w:val="00792A1A"/>
    <w:rPr>
      <w:rFonts w:ascii="Times New Roman" w:eastAsia="Times New Roman" w:hAnsi="Times New Roman" w:cs="Times New Roman"/>
      <w:b/>
      <w:bCs/>
      <w:kern w:val="36"/>
      <w:sz w:val="48"/>
      <w:szCs w:val="48"/>
      <w:lang w:eastAsia="en-IE"/>
    </w:rPr>
  </w:style>
  <w:style w:type="paragraph" w:customStyle="1" w:styleId="paragraph">
    <w:name w:val="paragraph"/>
    <w:basedOn w:val="Normal"/>
    <w:rsid w:val="001D40F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1D40FD"/>
  </w:style>
  <w:style w:type="character" w:customStyle="1" w:styleId="spellingerror">
    <w:name w:val="spellingerror"/>
    <w:basedOn w:val="DefaultParagraphFont"/>
    <w:rsid w:val="001D40FD"/>
  </w:style>
  <w:style w:type="character" w:customStyle="1" w:styleId="eop">
    <w:name w:val="eop"/>
    <w:basedOn w:val="DefaultParagraphFont"/>
    <w:rsid w:val="001D40FD"/>
  </w:style>
  <w:style w:type="character" w:customStyle="1" w:styleId="contextualspellingandgrammarerror">
    <w:name w:val="contextualspellingandgrammarerror"/>
    <w:basedOn w:val="DefaultParagraphFont"/>
    <w:rsid w:val="001D40FD"/>
  </w:style>
  <w:style w:type="character" w:customStyle="1" w:styleId="Heading3Char">
    <w:name w:val="Heading 3 Char"/>
    <w:basedOn w:val="DefaultParagraphFont"/>
    <w:link w:val="Heading3"/>
    <w:uiPriority w:val="9"/>
    <w:semiHidden/>
    <w:rsid w:val="003B4EC9"/>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FE16B0"/>
    <w:pPr>
      <w:spacing w:after="0" w:line="240" w:lineRule="auto"/>
    </w:pPr>
  </w:style>
  <w:style w:type="paragraph" w:customStyle="1" w:styleId="Default">
    <w:name w:val="Default"/>
    <w:rsid w:val="00BF1E7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424506">
      <w:bodyDiv w:val="1"/>
      <w:marLeft w:val="0"/>
      <w:marRight w:val="0"/>
      <w:marTop w:val="0"/>
      <w:marBottom w:val="0"/>
      <w:divBdr>
        <w:top w:val="none" w:sz="0" w:space="0" w:color="auto"/>
        <w:left w:val="none" w:sz="0" w:space="0" w:color="auto"/>
        <w:bottom w:val="none" w:sz="0" w:space="0" w:color="auto"/>
        <w:right w:val="none" w:sz="0" w:space="0" w:color="auto"/>
      </w:divBdr>
      <w:divsChild>
        <w:div w:id="1296134944">
          <w:marLeft w:val="0"/>
          <w:marRight w:val="0"/>
          <w:marTop w:val="0"/>
          <w:marBottom w:val="0"/>
          <w:divBdr>
            <w:top w:val="none" w:sz="0" w:space="0" w:color="auto"/>
            <w:left w:val="none" w:sz="0" w:space="0" w:color="auto"/>
            <w:bottom w:val="none" w:sz="0" w:space="0" w:color="auto"/>
            <w:right w:val="none" w:sz="0" w:space="0" w:color="auto"/>
          </w:divBdr>
        </w:div>
        <w:div w:id="1114404425">
          <w:marLeft w:val="0"/>
          <w:marRight w:val="0"/>
          <w:marTop w:val="0"/>
          <w:marBottom w:val="0"/>
          <w:divBdr>
            <w:top w:val="none" w:sz="0" w:space="0" w:color="auto"/>
            <w:left w:val="none" w:sz="0" w:space="0" w:color="auto"/>
            <w:bottom w:val="none" w:sz="0" w:space="0" w:color="auto"/>
            <w:right w:val="none" w:sz="0" w:space="0" w:color="auto"/>
          </w:divBdr>
        </w:div>
        <w:div w:id="92018884">
          <w:marLeft w:val="0"/>
          <w:marRight w:val="0"/>
          <w:marTop w:val="0"/>
          <w:marBottom w:val="0"/>
          <w:divBdr>
            <w:top w:val="none" w:sz="0" w:space="0" w:color="auto"/>
            <w:left w:val="none" w:sz="0" w:space="0" w:color="auto"/>
            <w:bottom w:val="none" w:sz="0" w:space="0" w:color="auto"/>
            <w:right w:val="none" w:sz="0" w:space="0" w:color="auto"/>
          </w:divBdr>
        </w:div>
      </w:divsChild>
    </w:div>
    <w:div w:id="620846613">
      <w:bodyDiv w:val="1"/>
      <w:marLeft w:val="0"/>
      <w:marRight w:val="0"/>
      <w:marTop w:val="0"/>
      <w:marBottom w:val="0"/>
      <w:divBdr>
        <w:top w:val="none" w:sz="0" w:space="0" w:color="auto"/>
        <w:left w:val="none" w:sz="0" w:space="0" w:color="auto"/>
        <w:bottom w:val="none" w:sz="0" w:space="0" w:color="auto"/>
        <w:right w:val="none" w:sz="0" w:space="0" w:color="auto"/>
      </w:divBdr>
    </w:div>
    <w:div w:id="715011404">
      <w:bodyDiv w:val="1"/>
      <w:marLeft w:val="0"/>
      <w:marRight w:val="0"/>
      <w:marTop w:val="0"/>
      <w:marBottom w:val="0"/>
      <w:divBdr>
        <w:top w:val="none" w:sz="0" w:space="0" w:color="auto"/>
        <w:left w:val="none" w:sz="0" w:space="0" w:color="auto"/>
        <w:bottom w:val="none" w:sz="0" w:space="0" w:color="auto"/>
        <w:right w:val="none" w:sz="0" w:space="0" w:color="auto"/>
      </w:divBdr>
    </w:div>
    <w:div w:id="722291469">
      <w:bodyDiv w:val="1"/>
      <w:marLeft w:val="0"/>
      <w:marRight w:val="0"/>
      <w:marTop w:val="0"/>
      <w:marBottom w:val="0"/>
      <w:divBdr>
        <w:top w:val="none" w:sz="0" w:space="0" w:color="auto"/>
        <w:left w:val="none" w:sz="0" w:space="0" w:color="auto"/>
        <w:bottom w:val="none" w:sz="0" w:space="0" w:color="auto"/>
        <w:right w:val="none" w:sz="0" w:space="0" w:color="auto"/>
      </w:divBdr>
    </w:div>
    <w:div w:id="1039938049">
      <w:bodyDiv w:val="1"/>
      <w:marLeft w:val="0"/>
      <w:marRight w:val="0"/>
      <w:marTop w:val="0"/>
      <w:marBottom w:val="0"/>
      <w:divBdr>
        <w:top w:val="none" w:sz="0" w:space="0" w:color="auto"/>
        <w:left w:val="none" w:sz="0" w:space="0" w:color="auto"/>
        <w:bottom w:val="none" w:sz="0" w:space="0" w:color="auto"/>
        <w:right w:val="none" w:sz="0" w:space="0" w:color="auto"/>
      </w:divBdr>
    </w:div>
    <w:div w:id="1398432910">
      <w:bodyDiv w:val="1"/>
      <w:marLeft w:val="0"/>
      <w:marRight w:val="0"/>
      <w:marTop w:val="0"/>
      <w:marBottom w:val="0"/>
      <w:divBdr>
        <w:top w:val="none" w:sz="0" w:space="0" w:color="auto"/>
        <w:left w:val="none" w:sz="0" w:space="0" w:color="auto"/>
        <w:bottom w:val="none" w:sz="0" w:space="0" w:color="auto"/>
        <w:right w:val="none" w:sz="0" w:space="0" w:color="auto"/>
      </w:divBdr>
    </w:div>
    <w:div w:id="158683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mie.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reers@mie.ie"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mi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1411</Words>
  <Characters>9006</Characters>
  <Application>Microsoft Office Word</Application>
  <DocSecurity>0</DocSecurity>
  <Lines>333</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Aimie Brennan</dc:creator>
  <cp:keywords/>
  <dc:description/>
  <cp:lastModifiedBy>Maria Fogarty</cp:lastModifiedBy>
  <cp:revision>4</cp:revision>
  <dcterms:created xsi:type="dcterms:W3CDTF">2025-05-14T18:16:00Z</dcterms:created>
  <dcterms:modified xsi:type="dcterms:W3CDTF">2025-07-18T09:25:00Z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7721da64-5ae2-49a8-9f91-53325adf72b5</vt:lpwstr>
  </property>
</Properties>
</file>