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28" w:type="pct"/>
        <w:tblLook w:val="04A0" w:firstRow="1" w:lastRow="0" w:firstColumn="1" w:lastColumn="0" w:noHBand="0" w:noVBand="1"/>
      </w:tblPr>
      <w:tblGrid>
        <w:gridCol w:w="2972"/>
        <w:gridCol w:w="6094"/>
      </w:tblGrid>
      <w:tr w:rsidR="00883F87" w:rsidRPr="001F3E30" w14:paraId="38332316" w14:textId="77777777" w:rsidTr="006C430B">
        <w:tc>
          <w:tcPr>
            <w:tcW w:w="1639" w:type="pct"/>
          </w:tcPr>
          <w:p w14:paraId="2A636153" w14:textId="23ABE8AF" w:rsidR="00883F87" w:rsidRPr="001F3E30" w:rsidRDefault="00883F87" w:rsidP="007A185F">
            <w:pPr>
              <w:spacing w:after="0"/>
              <w:contextualSpacing/>
              <w:rPr>
                <w:rFonts w:cstheme="minorHAnsi"/>
                <w:b/>
                <w:sz w:val="22"/>
              </w:rPr>
            </w:pPr>
            <w:r w:rsidRPr="001F3E30">
              <w:rPr>
                <w:rFonts w:cstheme="minorHAnsi"/>
                <w:b/>
                <w:sz w:val="22"/>
              </w:rPr>
              <w:t>Policy Title:</w:t>
            </w:r>
          </w:p>
        </w:tc>
        <w:tc>
          <w:tcPr>
            <w:tcW w:w="3361" w:type="pct"/>
          </w:tcPr>
          <w:p w14:paraId="41997BE7" w14:textId="30A6692C" w:rsidR="00883F87" w:rsidRPr="001F3E30" w:rsidRDefault="00ED4629" w:rsidP="007A185F">
            <w:pPr>
              <w:spacing w:after="0"/>
              <w:contextualSpacing/>
              <w:rPr>
                <w:rFonts w:cstheme="minorHAnsi"/>
                <w:sz w:val="22"/>
              </w:rPr>
            </w:pPr>
            <w:r>
              <w:rPr>
                <w:rFonts w:cstheme="minorHAnsi"/>
                <w:sz w:val="22"/>
              </w:rPr>
              <w:t>Appeals</w:t>
            </w:r>
            <w:r w:rsidR="00C31A05" w:rsidRPr="001F3E30">
              <w:rPr>
                <w:rFonts w:cstheme="minorHAnsi"/>
                <w:sz w:val="22"/>
              </w:rPr>
              <w:t xml:space="preserve"> Form</w:t>
            </w:r>
          </w:p>
        </w:tc>
      </w:tr>
      <w:tr w:rsidR="00883F87" w:rsidRPr="001F3E30" w14:paraId="4DBF3374" w14:textId="77777777" w:rsidTr="006C430B">
        <w:tc>
          <w:tcPr>
            <w:tcW w:w="1639" w:type="pct"/>
          </w:tcPr>
          <w:p w14:paraId="1CD5D87D" w14:textId="150A544C" w:rsidR="00883F87" w:rsidRPr="001F3E30" w:rsidRDefault="00883F87" w:rsidP="007A185F">
            <w:pPr>
              <w:spacing w:after="0"/>
              <w:contextualSpacing/>
              <w:rPr>
                <w:rFonts w:cstheme="minorHAnsi"/>
                <w:b/>
                <w:sz w:val="22"/>
              </w:rPr>
            </w:pPr>
            <w:r w:rsidRPr="001F3E30">
              <w:rPr>
                <w:rFonts w:cstheme="minorHAnsi"/>
                <w:b/>
                <w:sz w:val="22"/>
              </w:rPr>
              <w:t>Description:</w:t>
            </w:r>
          </w:p>
        </w:tc>
        <w:tc>
          <w:tcPr>
            <w:tcW w:w="3361" w:type="pct"/>
          </w:tcPr>
          <w:p w14:paraId="52DEF08D" w14:textId="7946DC0D" w:rsidR="00883F87" w:rsidRPr="001F3E30" w:rsidRDefault="0054105E" w:rsidP="007A185F">
            <w:pPr>
              <w:pStyle w:val="Heading4"/>
              <w:numPr>
                <w:ilvl w:val="0"/>
                <w:numId w:val="0"/>
              </w:numPr>
              <w:contextualSpacing/>
              <w:outlineLvl w:val="3"/>
              <w:rPr>
                <w:sz w:val="22"/>
              </w:rPr>
            </w:pPr>
            <w:r w:rsidRPr="001F3E30">
              <w:rPr>
                <w:sz w:val="22"/>
              </w:rPr>
              <w:t>This form is for use in appeals to the Court of First Appeal and the Court of Second Appeal</w:t>
            </w:r>
            <w:r w:rsidR="006C430B">
              <w:rPr>
                <w:sz w:val="22"/>
              </w:rPr>
              <w:t>.</w:t>
            </w:r>
          </w:p>
        </w:tc>
      </w:tr>
      <w:tr w:rsidR="00883F87" w:rsidRPr="001F3E30" w14:paraId="6420A99F" w14:textId="77777777" w:rsidTr="006C430B">
        <w:tc>
          <w:tcPr>
            <w:tcW w:w="1639" w:type="pct"/>
          </w:tcPr>
          <w:p w14:paraId="3B25C800" w14:textId="4850AF77" w:rsidR="00883F87" w:rsidRPr="001F3E30" w:rsidRDefault="00883F87" w:rsidP="007A185F">
            <w:pPr>
              <w:spacing w:after="0"/>
              <w:contextualSpacing/>
              <w:rPr>
                <w:rFonts w:cstheme="minorHAnsi"/>
                <w:b/>
                <w:sz w:val="22"/>
              </w:rPr>
            </w:pPr>
            <w:r w:rsidRPr="001F3E30">
              <w:rPr>
                <w:rFonts w:cstheme="minorHAnsi"/>
                <w:b/>
                <w:sz w:val="22"/>
              </w:rPr>
              <w:t>Author (Position):</w:t>
            </w:r>
          </w:p>
        </w:tc>
        <w:tc>
          <w:tcPr>
            <w:tcW w:w="3361" w:type="pct"/>
          </w:tcPr>
          <w:p w14:paraId="33768031" w14:textId="50C312C8" w:rsidR="00883F87" w:rsidRPr="001F3E30" w:rsidRDefault="0054105E" w:rsidP="007A185F">
            <w:pPr>
              <w:spacing w:after="0"/>
              <w:contextualSpacing/>
              <w:rPr>
                <w:sz w:val="22"/>
              </w:rPr>
            </w:pPr>
            <w:r w:rsidRPr="001F3E30">
              <w:rPr>
                <w:sz w:val="22"/>
              </w:rPr>
              <w:t>Vice President (Academic Affairs) and Registrar</w:t>
            </w:r>
          </w:p>
        </w:tc>
      </w:tr>
      <w:tr w:rsidR="00883F87" w:rsidRPr="001F3E30" w14:paraId="7DF6D787" w14:textId="77777777" w:rsidTr="006C430B">
        <w:tc>
          <w:tcPr>
            <w:tcW w:w="1639" w:type="pct"/>
          </w:tcPr>
          <w:p w14:paraId="17DF1B46" w14:textId="3DD7400A" w:rsidR="00883F87" w:rsidRPr="001F3E30" w:rsidRDefault="00883F87" w:rsidP="007A185F">
            <w:pPr>
              <w:spacing w:after="0"/>
              <w:contextualSpacing/>
              <w:rPr>
                <w:rFonts w:cstheme="minorHAnsi"/>
                <w:b/>
                <w:sz w:val="22"/>
              </w:rPr>
            </w:pPr>
            <w:r w:rsidRPr="001F3E30">
              <w:rPr>
                <w:rFonts w:cstheme="minorHAnsi"/>
                <w:b/>
                <w:sz w:val="22"/>
              </w:rPr>
              <w:t>Version:</w:t>
            </w:r>
          </w:p>
        </w:tc>
        <w:tc>
          <w:tcPr>
            <w:tcW w:w="3361" w:type="pct"/>
          </w:tcPr>
          <w:p w14:paraId="652600BA" w14:textId="1BFEED9A" w:rsidR="00883F87" w:rsidRPr="001F3E30" w:rsidRDefault="0054105E" w:rsidP="007A185F">
            <w:pPr>
              <w:spacing w:after="0"/>
              <w:contextualSpacing/>
              <w:rPr>
                <w:sz w:val="22"/>
              </w:rPr>
            </w:pPr>
            <w:r w:rsidRPr="001F3E30">
              <w:rPr>
                <w:sz w:val="22"/>
              </w:rPr>
              <w:t>2</w:t>
            </w:r>
          </w:p>
        </w:tc>
      </w:tr>
      <w:tr w:rsidR="00883F87" w:rsidRPr="001F3E30" w14:paraId="0EDF4E1C" w14:textId="77777777" w:rsidTr="006C430B">
        <w:tc>
          <w:tcPr>
            <w:tcW w:w="1639" w:type="pct"/>
          </w:tcPr>
          <w:p w14:paraId="54182016" w14:textId="33EE0701" w:rsidR="00883F87" w:rsidRPr="001F3E30" w:rsidRDefault="00883F87" w:rsidP="007A185F">
            <w:pPr>
              <w:spacing w:after="0"/>
              <w:contextualSpacing/>
              <w:rPr>
                <w:rFonts w:cstheme="minorHAnsi"/>
                <w:b/>
                <w:sz w:val="22"/>
              </w:rPr>
            </w:pPr>
            <w:r w:rsidRPr="001F3E30">
              <w:rPr>
                <w:rFonts w:cstheme="minorHAnsi"/>
                <w:b/>
                <w:sz w:val="22"/>
              </w:rPr>
              <w:t xml:space="preserve">Approved </w:t>
            </w:r>
            <w:r w:rsidR="00652B89" w:rsidRPr="001F3E30">
              <w:rPr>
                <w:rFonts w:cstheme="minorHAnsi"/>
                <w:b/>
                <w:sz w:val="22"/>
              </w:rPr>
              <w:t>B</w:t>
            </w:r>
            <w:r w:rsidRPr="001F3E30">
              <w:rPr>
                <w:rFonts w:cstheme="minorHAnsi"/>
                <w:b/>
                <w:sz w:val="22"/>
              </w:rPr>
              <w:t xml:space="preserve">y: </w:t>
            </w:r>
          </w:p>
        </w:tc>
        <w:tc>
          <w:tcPr>
            <w:tcW w:w="3361" w:type="pct"/>
          </w:tcPr>
          <w:p w14:paraId="3C93D857" w14:textId="0BD7D029" w:rsidR="00883F87" w:rsidRPr="001F3E30" w:rsidRDefault="00335120" w:rsidP="007A185F">
            <w:pPr>
              <w:spacing w:after="0"/>
              <w:contextualSpacing/>
              <w:rPr>
                <w:sz w:val="22"/>
              </w:rPr>
            </w:pPr>
            <w:r w:rsidRPr="001F3E30">
              <w:rPr>
                <w:sz w:val="22"/>
              </w:rPr>
              <w:t>MIE Governing Body</w:t>
            </w:r>
          </w:p>
        </w:tc>
      </w:tr>
      <w:tr w:rsidR="00883F87" w:rsidRPr="001F3E30" w14:paraId="0BE150BD" w14:textId="77777777" w:rsidTr="006C430B">
        <w:tc>
          <w:tcPr>
            <w:tcW w:w="1639" w:type="pct"/>
          </w:tcPr>
          <w:p w14:paraId="27C44D1C" w14:textId="47D7A24F" w:rsidR="00883F87" w:rsidRPr="001F3E30" w:rsidRDefault="00174301" w:rsidP="007A185F">
            <w:pPr>
              <w:spacing w:after="0"/>
              <w:contextualSpacing/>
              <w:rPr>
                <w:rFonts w:cstheme="minorHAnsi"/>
                <w:b/>
                <w:sz w:val="22"/>
              </w:rPr>
            </w:pPr>
            <w:r>
              <w:rPr>
                <w:rFonts w:cstheme="minorHAnsi"/>
                <w:b/>
                <w:sz w:val="22"/>
              </w:rPr>
              <w:t>Policy Re-a</w:t>
            </w:r>
            <w:r w:rsidR="00883F87" w:rsidRPr="001F3E30">
              <w:rPr>
                <w:rFonts w:cstheme="minorHAnsi"/>
                <w:b/>
                <w:sz w:val="22"/>
              </w:rPr>
              <w:t xml:space="preserve">pproval Date: </w:t>
            </w:r>
          </w:p>
        </w:tc>
        <w:tc>
          <w:tcPr>
            <w:tcW w:w="3361" w:type="pct"/>
          </w:tcPr>
          <w:p w14:paraId="30CEE2D8" w14:textId="6D8EE2AD" w:rsidR="00883F87" w:rsidRPr="001F3E30" w:rsidRDefault="00174301" w:rsidP="007A185F">
            <w:pPr>
              <w:spacing w:after="0"/>
              <w:contextualSpacing/>
              <w:rPr>
                <w:sz w:val="22"/>
              </w:rPr>
            </w:pPr>
            <w:r>
              <w:rPr>
                <w:sz w:val="22"/>
              </w:rPr>
              <w:t>June 2023</w:t>
            </w:r>
          </w:p>
        </w:tc>
      </w:tr>
      <w:tr w:rsidR="00883F87" w:rsidRPr="001F3E30" w14:paraId="5FBBFAE2" w14:textId="77777777" w:rsidTr="006C430B">
        <w:tc>
          <w:tcPr>
            <w:tcW w:w="1639" w:type="pct"/>
          </w:tcPr>
          <w:p w14:paraId="5DE31516" w14:textId="11F6DC2A" w:rsidR="00883F87" w:rsidRPr="001F3E30" w:rsidRDefault="00883F87" w:rsidP="007A185F">
            <w:pPr>
              <w:spacing w:after="0"/>
              <w:contextualSpacing/>
              <w:rPr>
                <w:rFonts w:cstheme="minorHAnsi"/>
                <w:b/>
                <w:sz w:val="22"/>
              </w:rPr>
            </w:pPr>
            <w:r w:rsidRPr="001F3E30">
              <w:rPr>
                <w:rFonts w:cstheme="minorHAnsi"/>
                <w:b/>
                <w:sz w:val="22"/>
              </w:rPr>
              <w:t>Date of Next Policy Review:</w:t>
            </w:r>
          </w:p>
        </w:tc>
        <w:tc>
          <w:tcPr>
            <w:tcW w:w="3361" w:type="pct"/>
          </w:tcPr>
          <w:p w14:paraId="6BACD032" w14:textId="7391F0D4" w:rsidR="00883F87" w:rsidRPr="001F3E30" w:rsidRDefault="00174301" w:rsidP="00174301">
            <w:pPr>
              <w:pStyle w:val="Notes"/>
              <w:spacing w:after="0"/>
              <w:ind w:left="0"/>
              <w:contextualSpacing/>
              <w:rPr>
                <w:i w:val="0"/>
                <w:sz w:val="22"/>
              </w:rPr>
            </w:pPr>
            <w:r>
              <w:rPr>
                <w:i w:val="0"/>
                <w:sz w:val="22"/>
              </w:rPr>
              <w:t>June</w:t>
            </w:r>
            <w:r w:rsidR="00335120" w:rsidRPr="001F3E30">
              <w:rPr>
                <w:i w:val="0"/>
                <w:sz w:val="22"/>
              </w:rPr>
              <w:t xml:space="preserve"> 202</w:t>
            </w:r>
            <w:r>
              <w:rPr>
                <w:i w:val="0"/>
                <w:sz w:val="22"/>
              </w:rPr>
              <w:t>7</w:t>
            </w:r>
            <w:bookmarkStart w:id="0" w:name="_GoBack"/>
            <w:bookmarkEnd w:id="0"/>
            <w:r w:rsidR="00335120" w:rsidRPr="001F3E30">
              <w:rPr>
                <w:i w:val="0"/>
                <w:sz w:val="22"/>
              </w:rPr>
              <w:t xml:space="preserve"> (or as necessary)</w:t>
            </w:r>
          </w:p>
        </w:tc>
      </w:tr>
    </w:tbl>
    <w:p w14:paraId="41B11226" w14:textId="77777777" w:rsidR="00883F87" w:rsidRDefault="00883F87">
      <w:pPr>
        <w:spacing w:after="160" w:line="259" w:lineRule="auto"/>
        <w:rPr>
          <w:rFonts w:ascii="Calibri" w:eastAsiaTheme="majorEastAsia" w:hAnsi="Calibri" w:cstheme="majorBidi"/>
          <w:b/>
          <w:spacing w:val="-10"/>
          <w:kern w:val="28"/>
          <w:sz w:val="36"/>
          <w:szCs w:val="56"/>
        </w:rPr>
      </w:pPr>
      <w:r>
        <w:br w:type="page"/>
      </w:r>
    </w:p>
    <w:p w14:paraId="3CAFC713" w14:textId="5EA8A74B" w:rsidR="00260C2E" w:rsidRDefault="00ED4629" w:rsidP="006C430B">
      <w:pPr>
        <w:pStyle w:val="Title"/>
        <w:spacing w:after="0" w:afterAutospacing="0" w:line="360" w:lineRule="auto"/>
      </w:pPr>
      <w:r>
        <w:lastRenderedPageBreak/>
        <w:t>Appeals</w:t>
      </w:r>
      <w:r w:rsidR="00F07C7E">
        <w:t xml:space="preserve"> Form</w:t>
      </w:r>
    </w:p>
    <w:p w14:paraId="29E3ABF0" w14:textId="02D57A37" w:rsidR="007A3197" w:rsidRPr="007A185F" w:rsidRDefault="00F07C7E" w:rsidP="006C430B">
      <w:pPr>
        <w:pStyle w:val="Heading1"/>
        <w:numPr>
          <w:ilvl w:val="0"/>
          <w:numId w:val="0"/>
        </w:numPr>
        <w:spacing w:before="0" w:after="0"/>
        <w:rPr>
          <w:sz w:val="24"/>
          <w:szCs w:val="24"/>
        </w:rPr>
      </w:pPr>
      <w:r w:rsidRPr="007A185F">
        <w:rPr>
          <w:sz w:val="24"/>
          <w:szCs w:val="24"/>
        </w:rPr>
        <w:t>Notes</w:t>
      </w:r>
    </w:p>
    <w:p w14:paraId="63893170" w14:textId="741196FC" w:rsidR="00F07C7E" w:rsidRPr="0054105E" w:rsidRDefault="00F07C7E" w:rsidP="007A185F">
      <w:r>
        <w:t>Section 1 and Section 2 to be completed by the Appellant’s Tutor</w:t>
      </w:r>
      <w:r w:rsidR="00A42E46">
        <w:rPr>
          <w:rStyle w:val="FootnoteReference"/>
        </w:rPr>
        <w:footnoteReference w:id="1"/>
      </w:r>
      <w:r>
        <w:t xml:space="preserve"> (or by the Student if acting on their own behalf)</w:t>
      </w:r>
    </w:p>
    <w:p w14:paraId="39AD32BD" w14:textId="654A2A4B" w:rsidR="00C34FEE" w:rsidRDefault="00F07C7E" w:rsidP="006C430B">
      <w:pPr>
        <w:pStyle w:val="Heading1"/>
        <w:numPr>
          <w:ilvl w:val="0"/>
          <w:numId w:val="0"/>
        </w:numPr>
        <w:spacing w:before="0" w:after="0"/>
        <w:ind w:left="284" w:hanging="284"/>
        <w:rPr>
          <w:szCs w:val="28"/>
        </w:rPr>
      </w:pPr>
      <w:r>
        <w:rPr>
          <w:szCs w:val="28"/>
        </w:rPr>
        <w:t>Section 1</w:t>
      </w:r>
    </w:p>
    <w:p w14:paraId="1924D3E4" w14:textId="183A9F53" w:rsidR="00F07C7E" w:rsidRDefault="00F07C7E" w:rsidP="00F07C7E">
      <w:r>
        <w:t xml:space="preserve">This form is for use in appeals to the Court of First </w:t>
      </w:r>
      <w:r w:rsidR="0054105E">
        <w:t xml:space="preserve">Appeal </w:t>
      </w:r>
      <w:r>
        <w:t>and the Court of Second Appeal</w:t>
      </w:r>
    </w:p>
    <w:p w14:paraId="31BE80B0" w14:textId="6A3FDAC6" w:rsidR="00F07C7E" w:rsidRDefault="00F07C7E" w:rsidP="006C430B">
      <w:pPr>
        <w:spacing w:after="0"/>
      </w:pPr>
      <w:r>
        <w:rPr>
          <w:noProof/>
          <w:sz w:val="22"/>
          <w:lang w:eastAsia="en-IE"/>
        </w:rPr>
        <mc:AlternateContent>
          <mc:Choice Requires="wpg">
            <w:drawing>
              <wp:inline distT="0" distB="0" distL="0" distR="0" wp14:anchorId="7DADDC11" wp14:editId="11E067E6">
                <wp:extent cx="5727065" cy="75721"/>
                <wp:effectExtent l="0" t="0" r="6985" b="635"/>
                <wp:docPr id="6" name="Group 6"/>
                <wp:cNvGraphicFramePr/>
                <a:graphic xmlns:a="http://schemas.openxmlformats.org/drawingml/2006/main">
                  <a:graphicData uri="http://schemas.microsoft.com/office/word/2010/wordprocessingGroup">
                    <wpg:wgp>
                      <wpg:cNvGrpSpPr/>
                      <wpg:grpSpPr>
                        <a:xfrm>
                          <a:off x="0" y="0"/>
                          <a:ext cx="5727065" cy="75721"/>
                          <a:chOff x="0" y="0"/>
                          <a:chExt cx="5763769" cy="76200"/>
                        </a:xfrm>
                      </wpg:grpSpPr>
                      <wps:wsp>
                        <wps:cNvPr id="7"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454413" id="Group 6" o:spid="_x0000_s1026" style="width:450.95pt;height:5.95pt;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" path="m,l5763769,r,76200l,76200,,e" fillcolor="#116ab9" stroked="f" strokeweight="0">
                  <v:stroke miterlimit="83231f" joinstyle="miter"/>
                  <v:path arrowok="t" textboxrect="0,0,5763769,76200"/>
                </v:shape>
                <w10:anchorlock/>
              </v:group>
            </w:pict>
          </mc:Fallback>
        </mc:AlternateContent>
      </w:r>
    </w:p>
    <w:p w14:paraId="5413683F" w14:textId="03B16AC1" w:rsidR="009E5779" w:rsidRPr="007A185F" w:rsidRDefault="00F07C7E">
      <w:pPr>
        <w:rPr>
          <w:b/>
        </w:rPr>
      </w:pPr>
      <w:r w:rsidRPr="007A185F">
        <w:rPr>
          <w:b/>
        </w:rPr>
        <w:t>Section 1</w:t>
      </w:r>
      <w:r w:rsidR="00C774CB">
        <w:rPr>
          <w:b/>
        </w:rPr>
        <w:t xml:space="preserve"> </w:t>
      </w:r>
      <w:r w:rsidRPr="007A185F">
        <w:rPr>
          <w:b/>
        </w:rPr>
        <w:t>Please mark as appropriate</w:t>
      </w:r>
    </w:p>
    <w:tbl>
      <w:tblPr>
        <w:tblStyle w:val="TableGrid"/>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8"/>
        <w:gridCol w:w="2974"/>
        <w:gridCol w:w="434"/>
      </w:tblGrid>
      <w:tr w:rsidR="000F10F2" w14:paraId="02C3D803" w14:textId="13294666" w:rsidTr="007A185F">
        <w:tc>
          <w:tcPr>
            <w:tcW w:w="6091" w:type="dxa"/>
          </w:tcPr>
          <w:p w14:paraId="42D14485" w14:textId="5AB1F638" w:rsidR="000F10F2" w:rsidRDefault="000F10F2" w:rsidP="007A185F">
            <w:pPr>
              <w:spacing w:after="0"/>
            </w:pPr>
            <w:r>
              <w:t>This is an appeal to the Court of First Appeal for:</w:t>
            </w:r>
          </w:p>
        </w:tc>
        <w:tc>
          <w:tcPr>
            <w:tcW w:w="2976" w:type="dxa"/>
          </w:tcPr>
          <w:p w14:paraId="713E6C0B" w14:textId="42E51B78" w:rsidR="000F10F2" w:rsidRDefault="00174301" w:rsidP="007A185F">
            <w:pPr>
              <w:spacing w:after="0"/>
            </w:pPr>
            <w:sdt>
              <w:sdtPr>
                <w:rPr>
                  <w:b/>
                </w:rPr>
                <w:alias w:val="Course"/>
                <w:tag w:val="Course"/>
                <w:id w:val="2099136605"/>
                <w:placeholder>
                  <w:docPart w:val="EDFEA63B89C140619FD8CE66FF81718E"/>
                </w:placeholder>
                <w:dropDownList>
                  <w:listItem w:displayText="Please Select" w:value="Please Select"/>
                  <w:listItem w:displayText="IFP" w:value="IFP"/>
                  <w:listItem w:displayText="B.Ed." w:value="B.Ed."/>
                  <w:listItem w:displayText="B.Sc.Ed.Studies" w:value="B.Sc.Ed.Studies"/>
                  <w:listItem w:displayText="B.Sc. ECE" w:value="B.Sc. ECE"/>
                  <w:listItem w:displayText="PME" w:value="PME"/>
                  <w:listItem w:displayText="PDFE" w:value="Professional Diploma in Education (FE)"/>
                </w:dropDownList>
              </w:sdtPr>
              <w:sdtEndPr/>
              <w:sdtContent>
                <w:r w:rsidR="000F10F2">
                  <w:rPr>
                    <w:b/>
                  </w:rPr>
                  <w:t>Please Select</w:t>
                </w:r>
              </w:sdtContent>
            </w:sdt>
          </w:p>
        </w:tc>
        <w:tc>
          <w:tcPr>
            <w:tcW w:w="429" w:type="dxa"/>
          </w:tcPr>
          <w:p w14:paraId="317E7073" w14:textId="23A64E61" w:rsidR="000F10F2" w:rsidRDefault="000F10F2" w:rsidP="007A185F">
            <w:pPr>
              <w:spacing w:after="0"/>
              <w:rPr>
                <w:b/>
              </w:rPr>
            </w:pPr>
            <w:r w:rsidRPr="002F295D">
              <w:rPr>
                <w:rFonts w:cstheme="minorHAnsi"/>
                <w:sz w:val="36"/>
                <w:szCs w:val="36"/>
              </w:rPr>
              <w:t>□</w:t>
            </w:r>
          </w:p>
        </w:tc>
      </w:tr>
      <w:tr w:rsidR="000F10F2" w14:paraId="6E7D63E9" w14:textId="5AACCADC" w:rsidTr="007A185F">
        <w:tc>
          <w:tcPr>
            <w:tcW w:w="6091" w:type="dxa"/>
          </w:tcPr>
          <w:p w14:paraId="2E42A1DD" w14:textId="1A206FDA" w:rsidR="000F10F2" w:rsidRDefault="000F10F2" w:rsidP="007A185F">
            <w:pPr>
              <w:spacing w:after="0"/>
            </w:pPr>
            <w:r>
              <w:t>This is an appeal to the Court of Second Appeal for:</w:t>
            </w:r>
          </w:p>
        </w:tc>
        <w:tc>
          <w:tcPr>
            <w:tcW w:w="2976" w:type="dxa"/>
          </w:tcPr>
          <w:p w14:paraId="4D486CA9" w14:textId="7550B496" w:rsidR="000F10F2" w:rsidRDefault="00174301" w:rsidP="007A185F">
            <w:pPr>
              <w:spacing w:after="0"/>
            </w:pPr>
            <w:sdt>
              <w:sdtPr>
                <w:rPr>
                  <w:b/>
                </w:rPr>
                <w:alias w:val="Course"/>
                <w:tag w:val="Course"/>
                <w:id w:val="262574956"/>
                <w:placeholder>
                  <w:docPart w:val="B2ADE102531844ECB0C4CB29DBC57165"/>
                </w:placeholder>
                <w:dropDownList>
                  <w:listItem w:displayText="Please Select" w:value="Please Select"/>
                  <w:listItem w:displayText="IFP" w:value="IFP"/>
                  <w:listItem w:displayText="B.Ed." w:value="B.Ed."/>
                  <w:listItem w:displayText="B.Sc.Ed.Studies" w:value="B.Sc.Ed.Studies"/>
                  <w:listItem w:displayText="B.Sc. ECE" w:value="B.Sc. ECE"/>
                  <w:listItem w:displayText="PME" w:value="PME"/>
                  <w:listItem w:displayText="PDFE" w:value="Professional Diploma in Education (FE)"/>
                </w:dropDownList>
              </w:sdtPr>
              <w:sdtEndPr/>
              <w:sdtContent>
                <w:r w:rsidR="000F10F2">
                  <w:rPr>
                    <w:b/>
                  </w:rPr>
                  <w:t>Please Select</w:t>
                </w:r>
              </w:sdtContent>
            </w:sdt>
          </w:p>
        </w:tc>
        <w:tc>
          <w:tcPr>
            <w:tcW w:w="429" w:type="dxa"/>
          </w:tcPr>
          <w:p w14:paraId="31EF4705" w14:textId="664CC4AA" w:rsidR="000F10F2" w:rsidRDefault="000F10F2" w:rsidP="007A185F">
            <w:pPr>
              <w:spacing w:after="0"/>
              <w:rPr>
                <w:b/>
              </w:rPr>
            </w:pPr>
            <w:r w:rsidRPr="002F295D">
              <w:rPr>
                <w:rFonts w:cstheme="minorHAnsi"/>
                <w:sz w:val="36"/>
                <w:szCs w:val="36"/>
              </w:rPr>
              <w:t>□</w:t>
            </w:r>
          </w:p>
        </w:tc>
      </w:tr>
      <w:tr w:rsidR="000F10F2" w14:paraId="1B23CB40" w14:textId="43845046" w:rsidTr="007A185F">
        <w:tc>
          <w:tcPr>
            <w:tcW w:w="6091" w:type="dxa"/>
          </w:tcPr>
          <w:p w14:paraId="5B6EDDA6" w14:textId="3C67E141" w:rsidR="000F10F2" w:rsidRDefault="000F10F2" w:rsidP="007A185F">
            <w:pPr>
              <w:spacing w:after="0"/>
            </w:pPr>
            <w:r>
              <w:t>Examination Session:</w:t>
            </w:r>
          </w:p>
        </w:tc>
        <w:tc>
          <w:tcPr>
            <w:tcW w:w="2976" w:type="dxa"/>
          </w:tcPr>
          <w:p w14:paraId="473A1AD2" w14:textId="45BD7EC2" w:rsidR="000F10F2" w:rsidRDefault="00174301" w:rsidP="007A185F">
            <w:pPr>
              <w:spacing w:after="0"/>
            </w:pPr>
            <w:sdt>
              <w:sdtPr>
                <w:id w:val="763192635"/>
                <w:placeholder>
                  <w:docPart w:val="DFDCA8A314A043F19EFBD79CD3765A40"/>
                </w:placeholder>
                <w:showingPlcHdr/>
                <w:dropDownList>
                  <w:listItem w:value="Please Select"/>
                  <w:listItem w:displayText="Annual Examinations" w:value="Annual Examinations"/>
                  <w:listItem w:displayText="Supplemental Examinations" w:value="Supplemental Examinations"/>
                </w:dropDownList>
              </w:sdtPr>
              <w:sdtEndPr/>
              <w:sdtContent>
                <w:r w:rsidR="000F10F2" w:rsidRPr="00611047">
                  <w:rPr>
                    <w:rStyle w:val="PlaceholderText"/>
                  </w:rPr>
                  <w:t>Choose an item.</w:t>
                </w:r>
              </w:sdtContent>
            </w:sdt>
          </w:p>
        </w:tc>
        <w:tc>
          <w:tcPr>
            <w:tcW w:w="429" w:type="dxa"/>
          </w:tcPr>
          <w:p w14:paraId="460875E1" w14:textId="77777777" w:rsidR="000F10F2" w:rsidRDefault="000F10F2" w:rsidP="007A185F">
            <w:pPr>
              <w:spacing w:after="0"/>
            </w:pPr>
          </w:p>
        </w:tc>
      </w:tr>
      <w:tr w:rsidR="000F10F2" w14:paraId="3B9E9B82" w14:textId="4D9F1A85" w:rsidTr="007A185F">
        <w:tc>
          <w:tcPr>
            <w:tcW w:w="6091" w:type="dxa"/>
          </w:tcPr>
          <w:p w14:paraId="47390B60" w14:textId="3E2E03EC" w:rsidR="000F10F2" w:rsidRDefault="000F10F2" w:rsidP="007A185F">
            <w:pPr>
              <w:spacing w:after="0"/>
            </w:pPr>
            <w:r>
              <w:t>Academic Year:</w:t>
            </w:r>
          </w:p>
        </w:tc>
        <w:tc>
          <w:tcPr>
            <w:tcW w:w="2976" w:type="dxa"/>
          </w:tcPr>
          <w:p w14:paraId="72763365" w14:textId="77777777" w:rsidR="000F10F2" w:rsidRDefault="000F10F2" w:rsidP="007A185F">
            <w:pPr>
              <w:spacing w:after="0"/>
            </w:pPr>
          </w:p>
        </w:tc>
        <w:tc>
          <w:tcPr>
            <w:tcW w:w="429" w:type="dxa"/>
          </w:tcPr>
          <w:p w14:paraId="6BC93BBA" w14:textId="77777777" w:rsidR="000F10F2" w:rsidRDefault="000F10F2" w:rsidP="007A185F">
            <w:pPr>
              <w:spacing w:after="0"/>
            </w:pPr>
          </w:p>
        </w:tc>
      </w:tr>
    </w:tbl>
    <w:p w14:paraId="0C601195" w14:textId="538D30DA" w:rsidR="009E5779" w:rsidRPr="0054105E" w:rsidRDefault="009E5779" w:rsidP="006C430B">
      <w:pPr>
        <w:spacing w:after="0"/>
      </w:pPr>
      <w:r>
        <w:rPr>
          <w:noProof/>
          <w:lang w:eastAsia="en-IE"/>
        </w:rPr>
        <mc:AlternateContent>
          <mc:Choice Requires="wps">
            <w:drawing>
              <wp:anchor distT="0" distB="0" distL="114300" distR="114300" simplePos="0" relativeHeight="251659264" behindDoc="0" locked="0" layoutInCell="1" allowOverlap="1" wp14:anchorId="6A97FD46" wp14:editId="63DC5DB7">
                <wp:simplePos x="0" y="0"/>
                <wp:positionH relativeFrom="column">
                  <wp:posOffset>0</wp:posOffset>
                </wp:positionH>
                <wp:positionV relativeFrom="paragraph">
                  <wp:posOffset>0</wp:posOffset>
                </wp:positionV>
                <wp:extent cx="5727065" cy="75565"/>
                <wp:effectExtent l="0" t="0" r="0" b="0"/>
                <wp:wrapNone/>
                <wp:docPr id="16" name="Shape 7770"/>
                <wp:cNvGraphicFramePr/>
                <a:graphic xmlns:a="http://schemas.openxmlformats.org/drawingml/2006/main">
                  <a:graphicData uri="http://schemas.microsoft.com/office/word/2010/wordprocessingShape">
                    <wps:wsp>
                      <wps:cNvSpPr/>
                      <wps:spPr>
                        <a:xfrm>
                          <a:off x="0" y="0"/>
                          <a:ext cx="5727065" cy="75565"/>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D9127" id="Shape 7770" o:spid="_x0000_s1026" style="position:absolute;margin-left:0;margin-top:0;width:450.95pt;height:5.9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763769,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" path="m,l5763769,r,76200l,76200,,e" fillcolor="#116ab9" stroked="f" strokeweight="0">
                <v:stroke miterlimit="83231f" joinstyle="miter"/>
                <v:path arrowok="t" textboxrect="0,0,5763769,76200"/>
              </v:shape>
            </w:pict>
          </mc:Fallback>
        </mc:AlternateContent>
      </w:r>
    </w:p>
    <w:p w14:paraId="436F5BA9" w14:textId="7167FF64" w:rsidR="00A42E46" w:rsidRDefault="009E5779" w:rsidP="009E5779">
      <w:r>
        <w:t>Please refer to Process of Appeals</w:t>
      </w:r>
      <w:r>
        <w:rPr>
          <w:rStyle w:val="FootnoteReference"/>
        </w:rPr>
        <w:footnoteReference w:id="2"/>
      </w:r>
      <w:r>
        <w:t xml:space="preserve"> for Students on MIE Programmes Accredited by Trinity College Dublin, the University of Dublin prior to completing and submitting this form</w:t>
      </w:r>
      <w:r>
        <w:rPr>
          <w:rStyle w:val="FootnoteReference"/>
        </w:rPr>
        <w:footnoteReference w:id="3"/>
      </w:r>
      <w:r>
        <w:t>.</w:t>
      </w:r>
    </w:p>
    <w:p w14:paraId="0A17C10D" w14:textId="0C4E2EE0" w:rsidR="009E5779" w:rsidRDefault="009E5779" w:rsidP="009E5779">
      <w:r>
        <w:t>At a Court of First Appeal, the Student’s Tutor, or another representative of the Student’s, must attend to represent the Student. The Student may also attend if they wish.</w:t>
      </w:r>
    </w:p>
    <w:p w14:paraId="2E68F828" w14:textId="69DD0E9D" w:rsidR="009E5779" w:rsidRDefault="009E5779" w:rsidP="009E5779">
      <w:r>
        <w:t xml:space="preserve">For appeals to the Court of Second Appeal, Tutors should note that their Tutee (the Appellant) </w:t>
      </w:r>
      <w:r>
        <w:rPr>
          <w:b/>
        </w:rPr>
        <w:t>must attend</w:t>
      </w:r>
      <w:r>
        <w:t xml:space="preserve"> at the statement of their case to the Court. In exceptional circumstances, the Court may p</w:t>
      </w:r>
      <w:r w:rsidR="00A42E46">
        <w:t>ermit an appellant not to appear before it.</w:t>
      </w:r>
    </w:p>
    <w:p w14:paraId="13633A6E" w14:textId="32CB695E" w:rsidR="00627CFB" w:rsidRDefault="00A42E46">
      <w:r>
        <w:rPr>
          <w:noProof/>
          <w:lang w:eastAsia="en-IE"/>
        </w:rPr>
        <mc:AlternateContent>
          <mc:Choice Requires="wps">
            <w:drawing>
              <wp:anchor distT="0" distB="0" distL="114300" distR="114300" simplePos="0" relativeHeight="251661312" behindDoc="0" locked="0" layoutInCell="1" allowOverlap="1" wp14:anchorId="6EDEE156" wp14:editId="7777950D">
                <wp:simplePos x="0" y="0"/>
                <wp:positionH relativeFrom="column">
                  <wp:posOffset>0</wp:posOffset>
                </wp:positionH>
                <wp:positionV relativeFrom="paragraph">
                  <wp:posOffset>-635</wp:posOffset>
                </wp:positionV>
                <wp:extent cx="5727065" cy="75565"/>
                <wp:effectExtent l="0" t="0" r="0" b="0"/>
                <wp:wrapNone/>
                <wp:docPr id="17" name="Shape 7770"/>
                <wp:cNvGraphicFramePr/>
                <a:graphic xmlns:a="http://schemas.openxmlformats.org/drawingml/2006/main">
                  <a:graphicData uri="http://schemas.microsoft.com/office/word/2010/wordprocessingShape">
                    <wps:wsp>
                      <wps:cNvSpPr/>
                      <wps:spPr>
                        <a:xfrm>
                          <a:off x="0" y="0"/>
                          <a:ext cx="5727065" cy="75565"/>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3E4B2" id="Shape 7770" o:spid="_x0000_s1026" style="position:absolute;margin-left:0;margin-top:-.05pt;width:450.95pt;height:5.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763769,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" path="m,l5763769,r,76200l,76200,,e" fillcolor="#116ab9" stroked="f" strokeweight="0">
                <v:stroke miterlimit="83231f" joinstyle="miter"/>
                <v:path arrowok="t" textboxrect="0,0,5763769,76200"/>
              </v:shape>
            </w:pict>
          </mc:Fallback>
        </mc:AlternateContent>
      </w:r>
    </w:p>
    <w:tbl>
      <w:tblPr>
        <w:tblStyle w:val="TableGrid"/>
        <w:tblW w:w="0" w:type="auto"/>
        <w:tblLook w:val="04A0" w:firstRow="1" w:lastRow="0" w:firstColumn="1" w:lastColumn="0" w:noHBand="0" w:noVBand="1"/>
      </w:tblPr>
      <w:tblGrid>
        <w:gridCol w:w="2830"/>
        <w:gridCol w:w="6186"/>
      </w:tblGrid>
      <w:tr w:rsidR="00A42E46" w14:paraId="3E6FDB82" w14:textId="77777777" w:rsidTr="007A185F">
        <w:tc>
          <w:tcPr>
            <w:tcW w:w="2830" w:type="dxa"/>
          </w:tcPr>
          <w:p w14:paraId="5DA0A456" w14:textId="609D7375" w:rsidR="00A42E46" w:rsidRPr="007A185F" w:rsidRDefault="00A42E46" w:rsidP="009E5779">
            <w:pPr>
              <w:rPr>
                <w:b/>
              </w:rPr>
            </w:pPr>
            <w:r w:rsidRPr="007A185F">
              <w:rPr>
                <w:b/>
              </w:rPr>
              <w:t>Name of Appellant:</w:t>
            </w:r>
          </w:p>
        </w:tc>
        <w:tc>
          <w:tcPr>
            <w:tcW w:w="6186" w:type="dxa"/>
          </w:tcPr>
          <w:p w14:paraId="76CD562C" w14:textId="77777777" w:rsidR="00A42E46" w:rsidRDefault="00A42E46" w:rsidP="009E5779"/>
        </w:tc>
      </w:tr>
      <w:tr w:rsidR="00A42E46" w14:paraId="7DF8FCB6" w14:textId="77777777" w:rsidTr="007A185F">
        <w:tc>
          <w:tcPr>
            <w:tcW w:w="2830" w:type="dxa"/>
          </w:tcPr>
          <w:p w14:paraId="6444D813" w14:textId="04C4D91B" w:rsidR="00A42E46" w:rsidRPr="007A185F" w:rsidRDefault="00A42E46" w:rsidP="009E5779">
            <w:pPr>
              <w:rPr>
                <w:b/>
              </w:rPr>
            </w:pPr>
            <w:r w:rsidRPr="007A185F">
              <w:rPr>
                <w:b/>
              </w:rPr>
              <w:t>Course:</w:t>
            </w:r>
          </w:p>
        </w:tc>
        <w:tc>
          <w:tcPr>
            <w:tcW w:w="6186" w:type="dxa"/>
          </w:tcPr>
          <w:p w14:paraId="4022468A" w14:textId="77777777" w:rsidR="00A42E46" w:rsidRDefault="00A42E46" w:rsidP="009E5779"/>
        </w:tc>
      </w:tr>
      <w:tr w:rsidR="00A42E46" w14:paraId="5D43C3B6" w14:textId="77777777" w:rsidTr="007A185F">
        <w:tc>
          <w:tcPr>
            <w:tcW w:w="2830" w:type="dxa"/>
          </w:tcPr>
          <w:p w14:paraId="5403D77D" w14:textId="6E70E7E6" w:rsidR="00A42E46" w:rsidRPr="007A185F" w:rsidRDefault="00A42E46" w:rsidP="009E5779">
            <w:pPr>
              <w:rPr>
                <w:b/>
              </w:rPr>
            </w:pPr>
            <w:r w:rsidRPr="007A185F">
              <w:rPr>
                <w:b/>
              </w:rPr>
              <w:t>Student Number:</w:t>
            </w:r>
          </w:p>
        </w:tc>
        <w:tc>
          <w:tcPr>
            <w:tcW w:w="6186" w:type="dxa"/>
          </w:tcPr>
          <w:p w14:paraId="326EBC8A" w14:textId="77777777" w:rsidR="00A42E46" w:rsidRDefault="00A42E46" w:rsidP="009E5779"/>
        </w:tc>
      </w:tr>
      <w:tr w:rsidR="00A42E46" w14:paraId="3CA5EB77" w14:textId="77777777" w:rsidTr="007A185F">
        <w:tc>
          <w:tcPr>
            <w:tcW w:w="2830" w:type="dxa"/>
          </w:tcPr>
          <w:p w14:paraId="0BB80532" w14:textId="610E746B" w:rsidR="00A42E46" w:rsidRPr="007A185F" w:rsidRDefault="00A42E46" w:rsidP="009E5779">
            <w:pPr>
              <w:rPr>
                <w:b/>
              </w:rPr>
            </w:pPr>
            <w:r w:rsidRPr="007A185F">
              <w:rPr>
                <w:b/>
              </w:rPr>
              <w:t>Current College Standing:</w:t>
            </w:r>
          </w:p>
        </w:tc>
        <w:tc>
          <w:tcPr>
            <w:tcW w:w="6186" w:type="dxa"/>
          </w:tcPr>
          <w:p w14:paraId="2DAC0E1B" w14:textId="77777777" w:rsidR="00A42E46" w:rsidRDefault="00A42E46" w:rsidP="009E5779"/>
        </w:tc>
      </w:tr>
      <w:tr w:rsidR="00A42E46" w14:paraId="1B732A0C" w14:textId="77777777" w:rsidTr="007A185F">
        <w:tc>
          <w:tcPr>
            <w:tcW w:w="2830" w:type="dxa"/>
          </w:tcPr>
          <w:p w14:paraId="4446FCE9" w14:textId="1588A6E5" w:rsidR="00A42E46" w:rsidRPr="007A185F" w:rsidRDefault="00A42E46" w:rsidP="009E5779">
            <w:pPr>
              <w:rPr>
                <w:b/>
              </w:rPr>
            </w:pPr>
            <w:r w:rsidRPr="007A185F">
              <w:rPr>
                <w:b/>
              </w:rPr>
              <w:t>Tutor:</w:t>
            </w:r>
          </w:p>
        </w:tc>
        <w:tc>
          <w:tcPr>
            <w:tcW w:w="6186" w:type="dxa"/>
          </w:tcPr>
          <w:p w14:paraId="726157D3" w14:textId="77777777" w:rsidR="00A42E46" w:rsidRDefault="00A42E46" w:rsidP="009E5779"/>
        </w:tc>
      </w:tr>
    </w:tbl>
    <w:p w14:paraId="5C7E50DD" w14:textId="57259B80" w:rsidR="00A42E46" w:rsidRDefault="00A42E46" w:rsidP="009E5779">
      <w:r>
        <w:lastRenderedPageBreak/>
        <w:t>I wish to make an appeal on behalf of my Tutee whose case;</w:t>
      </w:r>
    </w:p>
    <w:p w14:paraId="58CB74B6" w14:textId="3BA73A71" w:rsidR="00A42E46" w:rsidRDefault="00A42E46" w:rsidP="009E5779">
      <w:pPr>
        <w:rPr>
          <w:i/>
        </w:rPr>
      </w:pPr>
      <w:r>
        <w:rPr>
          <w:i/>
        </w:rPr>
        <w:t>Tick box, as appropriate, to indicate grounds for appeal</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851"/>
      </w:tblGrid>
      <w:tr w:rsidR="002A0F97" w:rsidRPr="002A0F97" w14:paraId="1A2257BA" w14:textId="77777777" w:rsidTr="007A185F">
        <w:tc>
          <w:tcPr>
            <w:tcW w:w="9072" w:type="dxa"/>
          </w:tcPr>
          <w:p w14:paraId="09B101A7" w14:textId="670D576C" w:rsidR="002A0F97" w:rsidRPr="002A0F97" w:rsidRDefault="002A0F97" w:rsidP="007A185F">
            <w:pPr>
              <w:pStyle w:val="ListParagraph"/>
              <w:numPr>
                <w:ilvl w:val="0"/>
                <w:numId w:val="30"/>
              </w:numPr>
              <w:spacing w:after="0"/>
              <w:ind w:left="447" w:hanging="283"/>
            </w:pPr>
            <w:r w:rsidRPr="002A0F97">
              <w:t>Is not adequately covered by the ordinary regulations of the Institute</w:t>
            </w:r>
          </w:p>
        </w:tc>
        <w:tc>
          <w:tcPr>
            <w:tcW w:w="851" w:type="dxa"/>
          </w:tcPr>
          <w:p w14:paraId="6699175E" w14:textId="6D4E0523" w:rsidR="002A0F97" w:rsidRPr="007A185F" w:rsidRDefault="002A0F97" w:rsidP="007A185F">
            <w:pPr>
              <w:spacing w:after="0" w:line="240" w:lineRule="auto"/>
              <w:contextualSpacing/>
            </w:pPr>
            <w:r w:rsidRPr="007A185F">
              <w:rPr>
                <w:rFonts w:cstheme="minorHAnsi"/>
                <w:sz w:val="36"/>
                <w:szCs w:val="36"/>
              </w:rPr>
              <w:t>□</w:t>
            </w:r>
          </w:p>
        </w:tc>
      </w:tr>
      <w:tr w:rsidR="002A0F97" w14:paraId="7EA29D02" w14:textId="77777777" w:rsidTr="007A185F">
        <w:tc>
          <w:tcPr>
            <w:tcW w:w="9072" w:type="dxa"/>
          </w:tcPr>
          <w:p w14:paraId="328C4799" w14:textId="35155700" w:rsidR="002A0F97" w:rsidRPr="002A0F97" w:rsidRDefault="002A0F97" w:rsidP="007A185F">
            <w:pPr>
              <w:pStyle w:val="ListParagraph"/>
              <w:numPr>
                <w:ilvl w:val="0"/>
                <w:numId w:val="30"/>
              </w:numPr>
              <w:spacing w:after="0"/>
              <w:ind w:left="447" w:hanging="283"/>
            </w:pPr>
            <w:r>
              <w:t>Is based on the claim that the regulations of the Institute were not properly applied in the Appellant’s case</w:t>
            </w:r>
          </w:p>
        </w:tc>
        <w:tc>
          <w:tcPr>
            <w:tcW w:w="851" w:type="dxa"/>
          </w:tcPr>
          <w:p w14:paraId="6451BE61" w14:textId="77777777" w:rsidR="00C774CB" w:rsidRDefault="00C774CB" w:rsidP="002A0F97">
            <w:pPr>
              <w:spacing w:after="0" w:line="240" w:lineRule="auto"/>
              <w:contextualSpacing/>
              <w:rPr>
                <w:rFonts w:cstheme="minorHAnsi"/>
                <w:sz w:val="36"/>
                <w:szCs w:val="36"/>
              </w:rPr>
            </w:pPr>
          </w:p>
          <w:p w14:paraId="4AA387EE" w14:textId="50CD0550" w:rsidR="002A0F97" w:rsidRDefault="002A0F97" w:rsidP="007A185F">
            <w:pPr>
              <w:spacing w:after="0" w:line="240" w:lineRule="auto"/>
              <w:contextualSpacing/>
              <w:rPr>
                <w:i/>
              </w:rPr>
            </w:pPr>
            <w:r w:rsidRPr="002F295D">
              <w:rPr>
                <w:rFonts w:cstheme="minorHAnsi"/>
                <w:sz w:val="36"/>
                <w:szCs w:val="36"/>
              </w:rPr>
              <w:t>□</w:t>
            </w:r>
          </w:p>
        </w:tc>
      </w:tr>
      <w:tr w:rsidR="002A0F97" w14:paraId="63556514" w14:textId="77777777" w:rsidTr="007A185F">
        <w:tc>
          <w:tcPr>
            <w:tcW w:w="9072" w:type="dxa"/>
          </w:tcPr>
          <w:p w14:paraId="3F6E56FA" w14:textId="6613F47F" w:rsidR="002A0F97" w:rsidRPr="002A0F97" w:rsidRDefault="002A0F97" w:rsidP="007A185F">
            <w:pPr>
              <w:pStyle w:val="ListParagraph"/>
              <w:numPr>
                <w:ilvl w:val="0"/>
                <w:numId w:val="30"/>
              </w:numPr>
              <w:ind w:left="447" w:hanging="283"/>
            </w:pPr>
            <w:r>
              <w:t xml:space="preserve">Represents an </w:t>
            </w:r>
            <w:r w:rsidRPr="002A0F97">
              <w:rPr>
                <w:b/>
                <w:i/>
              </w:rPr>
              <w:t xml:space="preserve">Ad </w:t>
            </w:r>
            <w:proofErr w:type="spellStart"/>
            <w:r w:rsidRPr="002A0F97">
              <w:rPr>
                <w:b/>
                <w:i/>
              </w:rPr>
              <w:t>Misericordiam</w:t>
            </w:r>
            <w:proofErr w:type="spellEnd"/>
            <w:r>
              <w:t xml:space="preserve"> appeal</w:t>
            </w:r>
            <w:r>
              <w:rPr>
                <w:rStyle w:val="FootnoteReference"/>
              </w:rPr>
              <w:footnoteReference w:id="4"/>
            </w:r>
          </w:p>
        </w:tc>
        <w:tc>
          <w:tcPr>
            <w:tcW w:w="851" w:type="dxa"/>
          </w:tcPr>
          <w:p w14:paraId="070B9B67" w14:textId="2921AC4D" w:rsidR="002A0F97" w:rsidRDefault="002A0F97" w:rsidP="007A185F">
            <w:pPr>
              <w:spacing w:line="240" w:lineRule="auto"/>
              <w:contextualSpacing/>
              <w:rPr>
                <w:i/>
              </w:rPr>
            </w:pPr>
            <w:r w:rsidRPr="002F295D">
              <w:rPr>
                <w:rFonts w:cstheme="minorHAnsi"/>
                <w:sz w:val="36"/>
                <w:szCs w:val="36"/>
              </w:rPr>
              <w:t>□</w:t>
            </w:r>
          </w:p>
        </w:tc>
      </w:tr>
    </w:tbl>
    <w:p w14:paraId="4191AD8F" w14:textId="0CBC1182" w:rsidR="00C774CB" w:rsidRPr="007A185F" w:rsidRDefault="00C774CB" w:rsidP="009E5779">
      <w:pPr>
        <w:rPr>
          <w:i/>
          <w:sz w:val="10"/>
          <w:szCs w:val="10"/>
        </w:rPr>
      </w:pPr>
      <w:r w:rsidRPr="007A185F">
        <w:rPr>
          <w:noProof/>
          <w:sz w:val="10"/>
          <w:szCs w:val="10"/>
          <w:lang w:eastAsia="en-IE"/>
        </w:rPr>
        <mc:AlternateContent>
          <mc:Choice Requires="wps">
            <w:drawing>
              <wp:anchor distT="0" distB="0" distL="114300" distR="114300" simplePos="0" relativeHeight="251663360" behindDoc="0" locked="0" layoutInCell="1" allowOverlap="1" wp14:anchorId="25F85170" wp14:editId="42590BC8">
                <wp:simplePos x="0" y="0"/>
                <wp:positionH relativeFrom="column">
                  <wp:posOffset>0</wp:posOffset>
                </wp:positionH>
                <wp:positionV relativeFrom="paragraph">
                  <wp:posOffset>0</wp:posOffset>
                </wp:positionV>
                <wp:extent cx="5727065" cy="75565"/>
                <wp:effectExtent l="0" t="0" r="0" b="0"/>
                <wp:wrapNone/>
                <wp:docPr id="21" name="Shape 7770"/>
                <wp:cNvGraphicFramePr/>
                <a:graphic xmlns:a="http://schemas.openxmlformats.org/drawingml/2006/main">
                  <a:graphicData uri="http://schemas.microsoft.com/office/word/2010/wordprocessingShape">
                    <wps:wsp>
                      <wps:cNvSpPr/>
                      <wps:spPr>
                        <a:xfrm>
                          <a:off x="0" y="0"/>
                          <a:ext cx="5727065" cy="75565"/>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B68034" id="Shape 7770" o:spid="_x0000_s1026" style="position:absolute;margin-left:0;margin-top:0;width:450.95pt;height:5.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763769,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" path="m,l5763769,r,76200l,76200,,e" fillcolor="#116ab9" stroked="f" strokeweight="0">
                <v:stroke miterlimit="83231f" joinstyle="miter"/>
                <v:path arrowok="t" textboxrect="0,0,5763769,76200"/>
              </v:shape>
            </w:pict>
          </mc:Fallback>
        </mc:AlternateContent>
      </w:r>
    </w:p>
    <w:p w14:paraId="4E926EBF" w14:textId="38959F7E" w:rsidR="00C774CB" w:rsidRDefault="00C774CB" w:rsidP="009E5779">
      <w:pPr>
        <w:rPr>
          <w:b/>
        </w:rPr>
      </w:pPr>
      <w:r>
        <w:t xml:space="preserve">This appeal is being brought against the decision of the Marino Institute of Education Court of Examiners according to the rule(s) </w:t>
      </w:r>
      <w:proofErr w:type="spellStart"/>
      <w:r>
        <w:t>ser</w:t>
      </w:r>
      <w:proofErr w:type="spellEnd"/>
      <w:r>
        <w:t xml:space="preserve"> out in the course handbook.</w:t>
      </w:r>
    </w:p>
    <w:p w14:paraId="3A6D1626" w14:textId="277BA468" w:rsidR="00C774CB" w:rsidRPr="007A185F" w:rsidRDefault="00C774CB" w:rsidP="009E5779">
      <w:pPr>
        <w:rPr>
          <w:b/>
        </w:rPr>
      </w:pPr>
      <w:r w:rsidRPr="007A185F">
        <w:rPr>
          <w:b/>
        </w:rPr>
        <w:t>If this is an appeal to the Court of Second Appeal, please state the decision of the Court of First Appeal:</w:t>
      </w:r>
    </w:p>
    <w:p w14:paraId="4D5EFA7B" w14:textId="7C956E03" w:rsidR="00C774CB" w:rsidRDefault="00C774CB" w:rsidP="009E5779">
      <w:r>
        <w:t>___________________________________________________________________</w:t>
      </w:r>
      <w:r>
        <w:softHyphen/>
      </w:r>
      <w:r>
        <w:softHyphen/>
      </w:r>
      <w:r>
        <w:softHyphen/>
      </w:r>
      <w:r>
        <w:softHyphen/>
      </w:r>
      <w:r>
        <w:softHyphen/>
      </w:r>
      <w:r>
        <w:softHyphen/>
      </w:r>
      <w:r>
        <w:softHyphen/>
      </w:r>
      <w:r>
        <w:softHyphen/>
        <w:t>________</w:t>
      </w:r>
    </w:p>
    <w:p w14:paraId="0BAA52F8" w14:textId="765E3436" w:rsidR="00C774CB" w:rsidRDefault="00C774CB" w:rsidP="009E5779">
      <w:r>
        <w:t>___________________________________________________________________</w:t>
      </w:r>
      <w:r>
        <w:softHyphen/>
      </w:r>
      <w:r>
        <w:softHyphen/>
      </w:r>
      <w:r>
        <w:softHyphen/>
      </w:r>
      <w:r>
        <w:softHyphen/>
      </w:r>
      <w:r>
        <w:softHyphen/>
      </w:r>
      <w:r>
        <w:softHyphen/>
      </w:r>
      <w:r>
        <w:softHyphen/>
      </w:r>
      <w:r>
        <w:softHyphen/>
        <w:t>________</w:t>
      </w:r>
    </w:p>
    <w:p w14:paraId="1705EF89" w14:textId="2B06588F" w:rsidR="00C774CB" w:rsidRDefault="00C774CB" w:rsidP="009E5779">
      <w:r>
        <w:t>___________________________________________________________________</w:t>
      </w:r>
      <w:r>
        <w:softHyphen/>
      </w:r>
      <w:r>
        <w:softHyphen/>
      </w:r>
      <w:r>
        <w:softHyphen/>
      </w:r>
      <w:r>
        <w:softHyphen/>
      </w:r>
      <w:r>
        <w:softHyphen/>
      </w:r>
      <w:r>
        <w:softHyphen/>
      </w:r>
      <w:r>
        <w:softHyphen/>
      </w:r>
      <w:r>
        <w:softHyphen/>
        <w:t>________</w:t>
      </w:r>
    </w:p>
    <w:p w14:paraId="2D803F57" w14:textId="1F1691BF" w:rsidR="00C774CB" w:rsidRDefault="00C774CB" w:rsidP="009E5779">
      <w:pPr>
        <w:rPr>
          <w:b/>
        </w:rPr>
      </w:pPr>
      <w:r>
        <w:rPr>
          <w:b/>
        </w:rPr>
        <w:t>Please state clearly the objective of the Appeal:</w:t>
      </w:r>
    </w:p>
    <w:p w14:paraId="3FE21824" w14:textId="50C47631" w:rsidR="00C774CB" w:rsidRDefault="00C774CB" w:rsidP="009E5779">
      <w:r>
        <w:t>My Tutee is appealing to be allowed to</w:t>
      </w:r>
    </w:p>
    <w:p w14:paraId="2FA14734" w14:textId="77777777" w:rsidR="00C774CB" w:rsidRDefault="00C774CB" w:rsidP="00C774CB">
      <w:r>
        <w:t>___________________________________________________________________</w:t>
      </w:r>
      <w:r>
        <w:softHyphen/>
      </w:r>
      <w:r>
        <w:softHyphen/>
      </w:r>
      <w:r>
        <w:softHyphen/>
      </w:r>
      <w:r>
        <w:softHyphen/>
      </w:r>
      <w:r>
        <w:softHyphen/>
      </w:r>
      <w:r>
        <w:softHyphen/>
      </w:r>
      <w:r>
        <w:softHyphen/>
      </w:r>
      <w:r>
        <w:softHyphen/>
        <w:t>________</w:t>
      </w:r>
    </w:p>
    <w:p w14:paraId="59355CEC" w14:textId="77777777" w:rsidR="00C774CB" w:rsidRDefault="00C774CB" w:rsidP="00C774CB">
      <w:r>
        <w:t>___________________________________________________________________</w:t>
      </w:r>
      <w:r>
        <w:softHyphen/>
      </w:r>
      <w:r>
        <w:softHyphen/>
      </w:r>
      <w:r>
        <w:softHyphen/>
      </w:r>
      <w:r>
        <w:softHyphen/>
      </w:r>
      <w:r>
        <w:softHyphen/>
      </w:r>
      <w:r>
        <w:softHyphen/>
      </w:r>
      <w:r>
        <w:softHyphen/>
      </w:r>
      <w:r>
        <w:softHyphen/>
        <w:t>________</w:t>
      </w:r>
    </w:p>
    <w:p w14:paraId="6F3AAB10" w14:textId="77777777" w:rsidR="00C774CB" w:rsidRDefault="00C774CB" w:rsidP="00C774CB">
      <w:r>
        <w:t>___________________________________________________________________</w:t>
      </w:r>
      <w:r>
        <w:softHyphen/>
      </w:r>
      <w:r>
        <w:softHyphen/>
      </w:r>
      <w:r>
        <w:softHyphen/>
      </w:r>
      <w:r>
        <w:softHyphen/>
      </w:r>
      <w:r>
        <w:softHyphen/>
      </w:r>
      <w:r>
        <w:softHyphen/>
      </w:r>
      <w:r>
        <w:softHyphen/>
      </w:r>
      <w:r>
        <w:softHyphen/>
        <w:t>________</w:t>
      </w:r>
    </w:p>
    <w:p w14:paraId="1BF72599" w14:textId="47C8A304" w:rsidR="00C774CB" w:rsidRPr="007A185F" w:rsidRDefault="00C774CB" w:rsidP="006C430B">
      <w:pPr>
        <w:spacing w:after="0"/>
      </w:pPr>
      <w:r>
        <w:rPr>
          <w:noProof/>
          <w:lang w:eastAsia="en-IE"/>
        </w:rPr>
        <mc:AlternateContent>
          <mc:Choice Requires="wps">
            <w:drawing>
              <wp:anchor distT="0" distB="0" distL="114300" distR="114300" simplePos="0" relativeHeight="251665408" behindDoc="0" locked="0" layoutInCell="1" allowOverlap="1" wp14:anchorId="77229EE6" wp14:editId="0636E494">
                <wp:simplePos x="0" y="0"/>
                <wp:positionH relativeFrom="column">
                  <wp:posOffset>0</wp:posOffset>
                </wp:positionH>
                <wp:positionV relativeFrom="paragraph">
                  <wp:posOffset>-635</wp:posOffset>
                </wp:positionV>
                <wp:extent cx="5727065" cy="75565"/>
                <wp:effectExtent l="0" t="0" r="0" b="0"/>
                <wp:wrapNone/>
                <wp:docPr id="5897" name="Shape 7770"/>
                <wp:cNvGraphicFramePr/>
                <a:graphic xmlns:a="http://schemas.openxmlformats.org/drawingml/2006/main">
                  <a:graphicData uri="http://schemas.microsoft.com/office/word/2010/wordprocessingShape">
                    <wps:wsp>
                      <wps:cNvSpPr/>
                      <wps:spPr>
                        <a:xfrm>
                          <a:off x="0" y="0"/>
                          <a:ext cx="5727065" cy="75565"/>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D7CFB" id="Shape 7770" o:spid="_x0000_s1026" style="position:absolute;margin-left:0;margin-top:-.05pt;width:450.95pt;height:5.9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5763769,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" path="m,l5763769,r,76200l,76200,,e" fillcolor="#116ab9" stroked="f" strokeweight="0">
                <v:stroke miterlimit="83231f" joinstyle="miter"/>
                <v:path arrowok="t" textboxrect="0,0,5763769,76200"/>
              </v:shape>
            </w:pict>
          </mc:Fallback>
        </mc:AlternateContent>
      </w:r>
    </w:p>
    <w:p w14:paraId="15DFB37C" w14:textId="71DB2369" w:rsidR="00C774CB" w:rsidRPr="007A185F" w:rsidRDefault="00C774CB" w:rsidP="006C430B">
      <w:pPr>
        <w:pStyle w:val="Heading1"/>
        <w:numPr>
          <w:ilvl w:val="0"/>
          <w:numId w:val="0"/>
        </w:numPr>
        <w:spacing w:after="0"/>
        <w:ind w:left="284" w:hanging="284"/>
      </w:pPr>
      <w:r>
        <w:rPr>
          <w:szCs w:val="28"/>
        </w:rPr>
        <w:t>Section 2</w:t>
      </w:r>
    </w:p>
    <w:p w14:paraId="26CA67D1" w14:textId="13CB4487" w:rsidR="009B4FA3" w:rsidRPr="007A185F" w:rsidRDefault="009B4FA3" w:rsidP="009E5779">
      <w:pPr>
        <w:rPr>
          <w:b/>
        </w:rPr>
      </w:pPr>
      <w:r w:rsidRPr="007A185F">
        <w:rPr>
          <w:b/>
        </w:rPr>
        <w:t>Details of the Appeal</w:t>
      </w:r>
    </w:p>
    <w:p w14:paraId="02B4549E" w14:textId="4E6499AA" w:rsidR="009B4FA3" w:rsidRPr="007A185F" w:rsidRDefault="009B4FA3" w:rsidP="009E5779">
      <w:pPr>
        <w:rPr>
          <w:b/>
        </w:rPr>
      </w:pPr>
      <w:r w:rsidRPr="007A185F">
        <w:rPr>
          <w:b/>
        </w:rPr>
        <w:t>Please indicate dates of illness covered by any Medical Certificate presented:</w:t>
      </w:r>
    </w:p>
    <w:p w14:paraId="68111246" w14:textId="77777777" w:rsidR="009B4FA3" w:rsidRDefault="009B4FA3" w:rsidP="009B4FA3">
      <w:r>
        <w:t>___________________________________________________________________</w:t>
      </w:r>
      <w:r>
        <w:softHyphen/>
      </w:r>
      <w:r>
        <w:softHyphen/>
      </w:r>
      <w:r>
        <w:softHyphen/>
      </w:r>
      <w:r>
        <w:softHyphen/>
      </w:r>
      <w:r>
        <w:softHyphen/>
      </w:r>
      <w:r>
        <w:softHyphen/>
      </w:r>
      <w:r>
        <w:softHyphen/>
      </w:r>
      <w:r>
        <w:softHyphen/>
        <w:t>________</w:t>
      </w:r>
    </w:p>
    <w:p w14:paraId="71F6FB6A" w14:textId="77777777" w:rsidR="009B4FA3" w:rsidRDefault="009B4FA3" w:rsidP="009B4FA3">
      <w:r>
        <w:t>___________________________________________________________________</w:t>
      </w:r>
      <w:r>
        <w:softHyphen/>
      </w:r>
      <w:r>
        <w:softHyphen/>
      </w:r>
      <w:r>
        <w:softHyphen/>
      </w:r>
      <w:r>
        <w:softHyphen/>
      </w:r>
      <w:r>
        <w:softHyphen/>
      </w:r>
      <w:r>
        <w:softHyphen/>
      </w:r>
      <w:r>
        <w:softHyphen/>
      </w:r>
      <w:r>
        <w:softHyphen/>
        <w:t>________</w:t>
      </w:r>
    </w:p>
    <w:p w14:paraId="2B18189B" w14:textId="77777777" w:rsidR="009B4FA3" w:rsidRDefault="009B4FA3" w:rsidP="009B4FA3">
      <w:r>
        <w:t>___________________________________________________________________</w:t>
      </w:r>
      <w:r>
        <w:softHyphen/>
      </w:r>
      <w:r>
        <w:softHyphen/>
      </w:r>
      <w:r>
        <w:softHyphen/>
      </w:r>
      <w:r>
        <w:softHyphen/>
      </w:r>
      <w:r>
        <w:softHyphen/>
      </w:r>
      <w:r>
        <w:softHyphen/>
      </w:r>
      <w:r>
        <w:softHyphen/>
      </w:r>
      <w:r>
        <w:softHyphen/>
        <w:t>________</w:t>
      </w:r>
    </w:p>
    <w:p w14:paraId="0467EA19" w14:textId="2524F68F" w:rsidR="009B4FA3" w:rsidRDefault="00BA2EF9" w:rsidP="009E5779">
      <w:pPr>
        <w:rPr>
          <w:b/>
        </w:rPr>
      </w:pPr>
      <w:r>
        <w:rPr>
          <w:b/>
        </w:rPr>
        <w:lastRenderedPageBreak/>
        <w:t>Please provide details of non-satisfactory returns in relation to the Appellant:</w:t>
      </w:r>
    </w:p>
    <w:p w14:paraId="13610F56" w14:textId="77777777" w:rsidR="00BA2EF9" w:rsidRDefault="00BA2EF9" w:rsidP="00BA2EF9">
      <w:r>
        <w:t>___________________________________________________________________</w:t>
      </w:r>
      <w:r>
        <w:softHyphen/>
      </w:r>
      <w:r>
        <w:softHyphen/>
      </w:r>
      <w:r>
        <w:softHyphen/>
      </w:r>
      <w:r>
        <w:softHyphen/>
      </w:r>
      <w:r>
        <w:softHyphen/>
      </w:r>
      <w:r>
        <w:softHyphen/>
      </w:r>
      <w:r>
        <w:softHyphen/>
      </w:r>
      <w:r>
        <w:softHyphen/>
        <w:t>________</w:t>
      </w:r>
    </w:p>
    <w:p w14:paraId="0D962179" w14:textId="77777777" w:rsidR="00BA2EF9" w:rsidRDefault="00BA2EF9" w:rsidP="00BA2EF9">
      <w:r>
        <w:t>___________________________________________________________________</w:t>
      </w:r>
      <w:r>
        <w:softHyphen/>
      </w:r>
      <w:r>
        <w:softHyphen/>
      </w:r>
      <w:r>
        <w:softHyphen/>
      </w:r>
      <w:r>
        <w:softHyphen/>
      </w:r>
      <w:r>
        <w:softHyphen/>
      </w:r>
      <w:r>
        <w:softHyphen/>
      </w:r>
      <w:r>
        <w:softHyphen/>
      </w:r>
      <w:r>
        <w:softHyphen/>
        <w:t>________</w:t>
      </w:r>
    </w:p>
    <w:p w14:paraId="538EE085" w14:textId="77777777" w:rsidR="00BA2EF9" w:rsidRDefault="00BA2EF9" w:rsidP="00BA2EF9">
      <w:r>
        <w:t>___________________________________________________________________</w:t>
      </w:r>
      <w:r>
        <w:softHyphen/>
      </w:r>
      <w:r>
        <w:softHyphen/>
      </w:r>
      <w:r>
        <w:softHyphen/>
      </w:r>
      <w:r>
        <w:softHyphen/>
      </w:r>
      <w:r>
        <w:softHyphen/>
      </w:r>
      <w:r>
        <w:softHyphen/>
      </w:r>
      <w:r>
        <w:softHyphen/>
      </w:r>
      <w:r>
        <w:softHyphen/>
        <w:t>________</w:t>
      </w:r>
    </w:p>
    <w:p w14:paraId="3C4DE543" w14:textId="01CC5409" w:rsidR="00BA2EF9" w:rsidRPr="007A185F" w:rsidRDefault="00BA2EF9" w:rsidP="007A185F">
      <w:pPr>
        <w:rPr>
          <w:b/>
        </w:rPr>
      </w:pPr>
      <w:r>
        <w:rPr>
          <w:b/>
        </w:rPr>
        <w:t>Full details of Appellant’s academic record, including examination results</w:t>
      </w:r>
      <w:r>
        <w:rPr>
          <w:rStyle w:val="FootnoteReference"/>
          <w:b/>
        </w:rPr>
        <w:footnoteReference w:id="5"/>
      </w:r>
    </w:p>
    <w:p w14:paraId="5209420E" w14:textId="77777777" w:rsidR="00BA2EF9" w:rsidRDefault="00BA2EF9" w:rsidP="00BA2EF9">
      <w:r>
        <w:t>___________________________________________________________________</w:t>
      </w:r>
      <w:r>
        <w:softHyphen/>
      </w:r>
      <w:r>
        <w:softHyphen/>
      </w:r>
      <w:r>
        <w:softHyphen/>
      </w:r>
      <w:r>
        <w:softHyphen/>
      </w:r>
      <w:r>
        <w:softHyphen/>
      </w:r>
      <w:r>
        <w:softHyphen/>
      </w:r>
      <w:r>
        <w:softHyphen/>
      </w:r>
      <w:r>
        <w:softHyphen/>
        <w:t>________</w:t>
      </w:r>
    </w:p>
    <w:p w14:paraId="483802CE" w14:textId="77777777" w:rsidR="00BA2EF9" w:rsidRDefault="00BA2EF9" w:rsidP="00BA2EF9">
      <w:r>
        <w:t>___________________________________________________________________</w:t>
      </w:r>
      <w:r>
        <w:softHyphen/>
      </w:r>
      <w:r>
        <w:softHyphen/>
      </w:r>
      <w:r>
        <w:softHyphen/>
      </w:r>
      <w:r>
        <w:softHyphen/>
      </w:r>
      <w:r>
        <w:softHyphen/>
      </w:r>
      <w:r>
        <w:softHyphen/>
      </w:r>
      <w:r>
        <w:softHyphen/>
      </w:r>
      <w:r>
        <w:softHyphen/>
        <w:t>________</w:t>
      </w:r>
    </w:p>
    <w:p w14:paraId="27D06C02" w14:textId="77777777" w:rsidR="00BA2EF9" w:rsidRDefault="00BA2EF9" w:rsidP="00BA2EF9">
      <w:r>
        <w:t>___________________________________________________________________</w:t>
      </w:r>
      <w:r>
        <w:softHyphen/>
      </w:r>
      <w:r>
        <w:softHyphen/>
      </w:r>
      <w:r>
        <w:softHyphen/>
      </w:r>
      <w:r>
        <w:softHyphen/>
      </w:r>
      <w:r>
        <w:softHyphen/>
      </w:r>
      <w:r>
        <w:softHyphen/>
      </w:r>
      <w:r>
        <w:softHyphen/>
      </w:r>
      <w:r>
        <w:softHyphen/>
        <w:t>________</w:t>
      </w:r>
    </w:p>
    <w:p w14:paraId="51300177" w14:textId="09D57A1D" w:rsidR="00BA2EF9" w:rsidRPr="007A185F" w:rsidRDefault="00BA2EF9">
      <w:pPr>
        <w:rPr>
          <w:rStyle w:val="Heading2Char"/>
          <w:b/>
          <w:szCs w:val="24"/>
        </w:rPr>
      </w:pPr>
      <w:r w:rsidRPr="007A185F">
        <w:rPr>
          <w:rStyle w:val="Heading2Char"/>
          <w:b/>
          <w:szCs w:val="24"/>
        </w:rPr>
        <w:t>Detailed account of the case being made by the appellant:</w:t>
      </w:r>
    </w:p>
    <w:p w14:paraId="43BC6AA8" w14:textId="12E6B93E" w:rsidR="00BA2EF9" w:rsidRPr="007A185F" w:rsidRDefault="00BA2EF9" w:rsidP="007A185F">
      <w:pPr>
        <w:rPr>
          <w:i/>
        </w:rPr>
      </w:pPr>
      <w:r w:rsidRPr="007A185F">
        <w:rPr>
          <w:rStyle w:val="Heading2Char"/>
          <w:i/>
          <w:szCs w:val="24"/>
        </w:rPr>
        <w:t>(Please ensure that you provide exact dates of the principal events cited in the appeal. If there is more than one ground for appeal, please ensure that you specify which facts are to be relied upon in support of each ground. Where necessary</w:t>
      </w:r>
      <w:r w:rsidR="00627CFB" w:rsidRPr="007A185F">
        <w:rPr>
          <w:rStyle w:val="Heading2Char"/>
          <w:i/>
          <w:szCs w:val="24"/>
        </w:rPr>
        <w:t>, please provide appropriate background information. This account may be continued on an additional page. Cases need to be sufficiently detailed and backed up with appropriate evidence. Unsupported claims may not be entertained by the Court.)</w:t>
      </w:r>
    </w:p>
    <w:p w14:paraId="5E81C38A"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33376C29"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03D315D"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69BC022"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5026C239"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9F5F7DE"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6C3306D1"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C9973D6"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25FDD8F2" w14:textId="4165D596"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286B463E"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367275E4" w14:textId="77777777" w:rsidR="00627CFB" w:rsidRDefault="00627CFB" w:rsidP="00627CFB">
      <w:r>
        <w:lastRenderedPageBreak/>
        <w:t>___________________________________________________________________</w:t>
      </w:r>
      <w:r>
        <w:softHyphen/>
      </w:r>
      <w:r>
        <w:softHyphen/>
      </w:r>
      <w:r>
        <w:softHyphen/>
      </w:r>
      <w:r>
        <w:softHyphen/>
      </w:r>
      <w:r>
        <w:softHyphen/>
      </w:r>
      <w:r>
        <w:softHyphen/>
      </w:r>
      <w:r>
        <w:softHyphen/>
      </w:r>
      <w:r>
        <w:softHyphen/>
        <w:t>________</w:t>
      </w:r>
    </w:p>
    <w:p w14:paraId="60217C99"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FB5F270"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0222B25F"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08218769"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095470A9"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0772BFA2"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582E4F91"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03AF5CF0"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98D239F"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369C930F" w14:textId="77777777"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ABFBAB9" w14:textId="26A75F62"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E02F6B5" w14:textId="7EA4E700"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173EF4F2" w14:textId="590B97DD" w:rsidR="00627CFB" w:rsidRDefault="00627CFB" w:rsidP="00627CFB">
      <w:r>
        <w:t>___________________________________________________________________</w:t>
      </w:r>
      <w:r>
        <w:softHyphen/>
      </w:r>
      <w:r>
        <w:softHyphen/>
      </w:r>
      <w:r>
        <w:softHyphen/>
      </w:r>
      <w:r>
        <w:softHyphen/>
      </w:r>
      <w:r>
        <w:softHyphen/>
      </w:r>
      <w:r>
        <w:softHyphen/>
      </w:r>
      <w:r>
        <w:softHyphen/>
      </w:r>
      <w:r>
        <w:softHyphen/>
        <w:t>________</w:t>
      </w:r>
    </w:p>
    <w:p w14:paraId="75F4396D"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5C0F3BB6"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140C5032"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259EA090"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27B5A25F"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713DA868"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50F9404E"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17F82076" w14:textId="77777777" w:rsidR="006C430B" w:rsidRDefault="006C430B" w:rsidP="006C430B">
      <w:r>
        <w:t>___________________________________________________________________</w:t>
      </w:r>
      <w:r>
        <w:softHyphen/>
      </w:r>
      <w:r>
        <w:softHyphen/>
      </w:r>
      <w:r>
        <w:softHyphen/>
      </w:r>
      <w:r>
        <w:softHyphen/>
      </w:r>
      <w:r>
        <w:softHyphen/>
      </w:r>
      <w:r>
        <w:softHyphen/>
      </w:r>
      <w:r>
        <w:softHyphen/>
      </w:r>
      <w:r>
        <w:softHyphen/>
        <w:t>________</w:t>
      </w:r>
    </w:p>
    <w:p w14:paraId="65FA0AD1" w14:textId="71A9BA71" w:rsidR="00627CFB" w:rsidRDefault="00627CFB" w:rsidP="009E5779">
      <w:pPr>
        <w:rPr>
          <w:b/>
        </w:rPr>
      </w:pPr>
      <w:r>
        <w:rPr>
          <w:b/>
        </w:rPr>
        <w:t>Submitted by (Tutor name): ___________________________________________________</w:t>
      </w:r>
    </w:p>
    <w:p w14:paraId="6BCD820B" w14:textId="7453AFAF" w:rsidR="00627CFB" w:rsidRDefault="00627CFB" w:rsidP="009E5779">
      <w:pPr>
        <w:rPr>
          <w:b/>
        </w:rPr>
      </w:pPr>
      <w:r>
        <w:rPr>
          <w:b/>
        </w:rPr>
        <w:t>Date: ______________________________________________________________________</w:t>
      </w:r>
    </w:p>
    <w:p w14:paraId="36F3ACDA" w14:textId="6EE8CCAB" w:rsidR="00C34FEE" w:rsidRPr="00C34FEE" w:rsidRDefault="00627CFB">
      <w:r w:rsidRPr="007A185F">
        <w:rPr>
          <w:b/>
          <w:i/>
        </w:rPr>
        <w:t>Please ensure that any supporting documentation is submitted in advance of the deadline for its receipt.</w:t>
      </w:r>
      <w:r w:rsidRPr="00863298" w:rsidDel="003E3E47">
        <w:rPr>
          <w:sz w:val="28"/>
          <w:szCs w:val="28"/>
        </w:rPr>
        <w:t xml:space="preserve"> </w:t>
      </w:r>
    </w:p>
    <w:sectPr w:rsidR="00C34FEE" w:rsidRPr="00C34FEE" w:rsidSect="006C430B">
      <w:headerReference w:type="default" r:id="rId8"/>
      <w:footerReference w:type="default" r:id="rId9"/>
      <w:pgSz w:w="11906" w:h="16838"/>
      <w:pgMar w:top="1560" w:right="1440" w:bottom="567" w:left="1440" w:header="771"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FC26" w14:textId="77777777" w:rsidR="000F10F2" w:rsidRDefault="000F10F2" w:rsidP="00953D84">
      <w:pPr>
        <w:spacing w:after="0" w:line="240" w:lineRule="auto"/>
      </w:pPr>
      <w:r>
        <w:separator/>
      </w:r>
    </w:p>
  </w:endnote>
  <w:endnote w:type="continuationSeparator" w:id="0">
    <w:p w14:paraId="356E758F" w14:textId="77777777" w:rsidR="000F10F2" w:rsidRDefault="000F10F2" w:rsidP="0095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541057"/>
      <w:docPartObj>
        <w:docPartGallery w:val="Page Numbers (Bottom of Page)"/>
        <w:docPartUnique/>
      </w:docPartObj>
    </w:sdtPr>
    <w:sdtEndPr/>
    <w:sdtContent>
      <w:sdt>
        <w:sdtPr>
          <w:id w:val="1898544222"/>
          <w:docPartObj>
            <w:docPartGallery w:val="Page Numbers (Top of Page)"/>
            <w:docPartUnique/>
          </w:docPartObj>
        </w:sdtPr>
        <w:sdtEndPr/>
        <w:sdtContent>
          <w:p w14:paraId="5934C343" w14:textId="6021BFD8" w:rsidR="000F10F2" w:rsidRDefault="000F10F2" w:rsidP="007A185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74301">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74301">
              <w:rPr>
                <w:b/>
                <w:bCs/>
                <w:noProof/>
              </w:rPr>
              <w:t>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F404" w14:textId="77777777" w:rsidR="000F10F2" w:rsidRDefault="000F10F2" w:rsidP="00953D84">
      <w:pPr>
        <w:spacing w:after="0" w:line="240" w:lineRule="auto"/>
      </w:pPr>
      <w:r>
        <w:separator/>
      </w:r>
    </w:p>
  </w:footnote>
  <w:footnote w:type="continuationSeparator" w:id="0">
    <w:p w14:paraId="0B78D499" w14:textId="77777777" w:rsidR="000F10F2" w:rsidRDefault="000F10F2" w:rsidP="00953D84">
      <w:pPr>
        <w:spacing w:after="0" w:line="240" w:lineRule="auto"/>
      </w:pPr>
      <w:r>
        <w:continuationSeparator/>
      </w:r>
    </w:p>
  </w:footnote>
  <w:footnote w:id="1">
    <w:p w14:paraId="61DA2F64" w14:textId="6B77812B" w:rsidR="000F10F2" w:rsidRPr="007A185F" w:rsidRDefault="000F10F2" w:rsidP="007A185F">
      <w:pPr>
        <w:spacing w:after="0" w:line="240" w:lineRule="auto"/>
        <w:rPr>
          <w:rFonts w:cstheme="minorHAnsi"/>
        </w:rPr>
      </w:pPr>
      <w:r w:rsidRPr="00A42E46">
        <w:rPr>
          <w:rStyle w:val="FootnoteReference"/>
          <w:sz w:val="20"/>
          <w:szCs w:val="20"/>
        </w:rPr>
        <w:footnoteRef/>
      </w:r>
      <w:r w:rsidRPr="00A42E46">
        <w:rPr>
          <w:sz w:val="20"/>
          <w:szCs w:val="20"/>
        </w:rPr>
        <w:t xml:space="preserve"> </w:t>
      </w:r>
      <w:r w:rsidRPr="00A42E46">
        <w:rPr>
          <w:sz w:val="20"/>
          <w:szCs w:val="20"/>
          <w:lang w:val="en-US"/>
        </w:rPr>
        <w:t xml:space="preserve">See </w:t>
      </w:r>
      <w:bookmarkStart w:id="1" w:name="_Hlk37337867"/>
      <w:bookmarkStart w:id="2" w:name="_Hlk37512252"/>
      <w:bookmarkStart w:id="3" w:name="_Hlk37512928"/>
      <w:r w:rsidRPr="007A185F">
        <w:rPr>
          <w:rFonts w:cstheme="minorHAnsi"/>
          <w:sz w:val="20"/>
          <w:szCs w:val="20"/>
        </w:rPr>
        <w:fldChar w:fldCharType="begin"/>
      </w:r>
      <w:r w:rsidRPr="007A185F">
        <w:rPr>
          <w:rFonts w:cstheme="minorHAnsi"/>
          <w:sz w:val="20"/>
          <w:szCs w:val="20"/>
        </w:rPr>
        <w:instrText>HYPERLINK "https://www.mie.ie/en/about_us/quality_assurance/policies_procedures/tutor_system_policy.pdf"</w:instrText>
      </w:r>
      <w:r w:rsidRPr="007A185F">
        <w:rPr>
          <w:rFonts w:cstheme="minorHAnsi"/>
          <w:sz w:val="20"/>
          <w:szCs w:val="20"/>
        </w:rPr>
        <w:fldChar w:fldCharType="separate"/>
      </w:r>
      <w:r w:rsidRPr="007A185F">
        <w:rPr>
          <w:rStyle w:val="Hyperlink"/>
          <w:rFonts w:cstheme="minorHAnsi"/>
          <w:sz w:val="20"/>
          <w:szCs w:val="20"/>
        </w:rPr>
        <w:t>Tutor System Policy</w:t>
      </w:r>
      <w:r w:rsidRPr="007A185F">
        <w:rPr>
          <w:rFonts w:cstheme="minorHAnsi"/>
          <w:sz w:val="20"/>
          <w:szCs w:val="20"/>
        </w:rPr>
        <w:fldChar w:fldCharType="end"/>
      </w:r>
      <w:bookmarkStart w:id="4" w:name="_Hlk37439339"/>
      <w:bookmarkEnd w:id="1"/>
      <w:r w:rsidRPr="007A185F">
        <w:rPr>
          <w:rFonts w:cstheme="minorHAnsi"/>
          <w:sz w:val="20"/>
          <w:szCs w:val="20"/>
        </w:rPr>
        <w:t xml:space="preserve"> and </w:t>
      </w:r>
      <w:hyperlink r:id="rId1" w:history="1">
        <w:r w:rsidRPr="007A185F">
          <w:rPr>
            <w:rStyle w:val="Hyperlink"/>
            <w:rFonts w:cstheme="minorHAnsi"/>
            <w:sz w:val="20"/>
            <w:szCs w:val="20"/>
          </w:rPr>
          <w:t>Tutor System Procedure</w:t>
        </w:r>
      </w:hyperlink>
      <w:bookmarkEnd w:id="2"/>
      <w:bookmarkEnd w:id="4"/>
      <w:bookmarkEnd w:id="3"/>
    </w:p>
  </w:footnote>
  <w:footnote w:id="2">
    <w:p w14:paraId="149351D4" w14:textId="766776A1" w:rsidR="000F10F2" w:rsidRPr="007A185F" w:rsidRDefault="000F10F2">
      <w:pPr>
        <w:pStyle w:val="FootnoteText"/>
        <w:rPr>
          <w:lang w:val="en-US"/>
        </w:rPr>
      </w:pPr>
      <w:r w:rsidRPr="00A42E46">
        <w:rPr>
          <w:rStyle w:val="FootnoteReference"/>
        </w:rPr>
        <w:footnoteRef/>
      </w:r>
      <w:r w:rsidRPr="00A42E46">
        <w:t xml:space="preserve"> </w:t>
      </w:r>
      <w:r w:rsidRPr="00A42E46">
        <w:rPr>
          <w:lang w:val="en-US"/>
        </w:rPr>
        <w:t xml:space="preserve">See </w:t>
      </w:r>
      <w:bookmarkStart w:id="5" w:name="_Hlk37336621"/>
      <w:r w:rsidRPr="007A185F">
        <w:rPr>
          <w:rFonts w:cstheme="minorHAnsi"/>
        </w:rPr>
        <w:fldChar w:fldCharType="begin"/>
      </w:r>
      <w:r w:rsidRPr="007A185F">
        <w:rPr>
          <w:rFonts w:cstheme="minorHAnsi"/>
        </w:rPr>
        <w:instrText>HYPERLINK "https://www.mie.ie/en/about_us/quality_assurance/policies_procedures/court_of_first_appeal_process.pdf"</w:instrText>
      </w:r>
      <w:r w:rsidRPr="007A185F">
        <w:rPr>
          <w:rFonts w:cstheme="minorHAnsi"/>
        </w:rPr>
        <w:fldChar w:fldCharType="separate"/>
      </w:r>
      <w:r w:rsidRPr="007A185F">
        <w:rPr>
          <w:rStyle w:val="Hyperlink"/>
          <w:rFonts w:cstheme="minorHAnsi"/>
        </w:rPr>
        <w:t>Court of First Appeal Process</w:t>
      </w:r>
      <w:r w:rsidRPr="007A185F">
        <w:rPr>
          <w:rFonts w:cstheme="minorHAnsi"/>
        </w:rPr>
        <w:fldChar w:fldCharType="end"/>
      </w:r>
      <w:bookmarkEnd w:id="5"/>
      <w:r w:rsidRPr="007A185F">
        <w:rPr>
          <w:rFonts w:cstheme="minorHAnsi"/>
        </w:rPr>
        <w:t xml:space="preserve"> and </w:t>
      </w:r>
      <w:bookmarkStart w:id="6" w:name="_Hlk37363871"/>
      <w:r w:rsidRPr="007A185F">
        <w:rPr>
          <w:rFonts w:cstheme="minorHAnsi"/>
        </w:rPr>
        <w:fldChar w:fldCharType="begin"/>
      </w:r>
      <w:r w:rsidRPr="007A185F">
        <w:rPr>
          <w:rFonts w:cstheme="minorHAnsi"/>
        </w:rPr>
        <w:instrText>HYPERLINK "https://www.mie.ie/en/about_us/quality_assurance/policies_procedures/court_of_second_appeal_process.pdf"</w:instrText>
      </w:r>
      <w:r w:rsidRPr="007A185F">
        <w:rPr>
          <w:rFonts w:cstheme="minorHAnsi"/>
        </w:rPr>
        <w:fldChar w:fldCharType="separate"/>
      </w:r>
      <w:r w:rsidRPr="007A185F">
        <w:rPr>
          <w:rStyle w:val="Hyperlink"/>
          <w:rFonts w:cstheme="minorHAnsi"/>
        </w:rPr>
        <w:t>Court of Second Appeal Process</w:t>
      </w:r>
      <w:r w:rsidRPr="007A185F">
        <w:rPr>
          <w:rFonts w:cstheme="minorHAnsi"/>
        </w:rPr>
        <w:fldChar w:fldCharType="end"/>
      </w:r>
      <w:bookmarkEnd w:id="6"/>
    </w:p>
  </w:footnote>
  <w:footnote w:id="3">
    <w:p w14:paraId="29183839" w14:textId="66E1D817" w:rsidR="000F10F2" w:rsidRPr="007A185F" w:rsidRDefault="000F10F2">
      <w:pPr>
        <w:pStyle w:val="FootnoteText"/>
        <w:rPr>
          <w:lang w:val="en-US"/>
        </w:rPr>
      </w:pPr>
      <w:r w:rsidRPr="00A42E46">
        <w:rPr>
          <w:rStyle w:val="FootnoteReference"/>
        </w:rPr>
        <w:footnoteRef/>
      </w:r>
      <w:r w:rsidRPr="00A42E46">
        <w:t xml:space="preserve"> Tutors are required to familiarise themselves with the deadlines for submission of appeals</w:t>
      </w:r>
    </w:p>
  </w:footnote>
  <w:footnote w:id="4">
    <w:p w14:paraId="79D0BF17" w14:textId="77777777" w:rsidR="000F10F2" w:rsidRPr="002F295D" w:rsidRDefault="000F10F2" w:rsidP="002A0F97">
      <w:pPr>
        <w:pStyle w:val="FootnoteText"/>
        <w:rPr>
          <w:lang w:val="en-US"/>
        </w:rPr>
      </w:pPr>
      <w:r w:rsidRPr="002F295D">
        <w:rPr>
          <w:rStyle w:val="FootnoteReference"/>
        </w:rPr>
        <w:footnoteRef/>
      </w:r>
      <w:r w:rsidRPr="002F295D">
        <w:t xml:space="preserve"> </w:t>
      </w:r>
      <w:r w:rsidRPr="002F295D">
        <w:rPr>
          <w:lang w:val="en-US"/>
        </w:rPr>
        <w:t xml:space="preserve">See </w:t>
      </w:r>
      <w:bookmarkStart w:id="7" w:name="_Hlk37365099"/>
      <w:r w:rsidRPr="002F295D">
        <w:rPr>
          <w:rFonts w:cstheme="minorHAnsi"/>
        </w:rPr>
        <w:fldChar w:fldCharType="begin"/>
      </w:r>
      <w:r w:rsidRPr="002F295D">
        <w:rPr>
          <w:rFonts w:cstheme="minorHAnsi"/>
        </w:rPr>
        <w:instrText>HYPERLINK "https://www.mie.ie/en/about_us/quality_assurance/policies_procedures/guidelines_on_evidence_in_support_of_an_ad_misericordiam_appeal.pdf"</w:instrText>
      </w:r>
      <w:r w:rsidRPr="002F295D">
        <w:rPr>
          <w:rFonts w:cstheme="minorHAnsi"/>
        </w:rPr>
        <w:fldChar w:fldCharType="separate"/>
      </w:r>
      <w:r w:rsidRPr="002F295D">
        <w:rPr>
          <w:rStyle w:val="Hyperlink"/>
          <w:rFonts w:cstheme="minorHAnsi"/>
        </w:rPr>
        <w:t xml:space="preserve">Guidelines on Evidence in Support of an Ad </w:t>
      </w:r>
      <w:proofErr w:type="spellStart"/>
      <w:r w:rsidRPr="002F295D">
        <w:rPr>
          <w:rStyle w:val="Hyperlink"/>
          <w:rFonts w:cstheme="minorHAnsi"/>
        </w:rPr>
        <w:t>Misericordiam</w:t>
      </w:r>
      <w:proofErr w:type="spellEnd"/>
      <w:r w:rsidRPr="002F295D">
        <w:rPr>
          <w:rStyle w:val="Hyperlink"/>
          <w:rFonts w:cstheme="minorHAnsi"/>
        </w:rPr>
        <w:t xml:space="preserve"> Appeal</w:t>
      </w:r>
      <w:r w:rsidRPr="002F295D">
        <w:rPr>
          <w:rFonts w:cstheme="minorHAnsi"/>
        </w:rPr>
        <w:fldChar w:fldCharType="end"/>
      </w:r>
      <w:bookmarkEnd w:id="7"/>
    </w:p>
  </w:footnote>
  <w:footnote w:id="5">
    <w:p w14:paraId="16C07F71" w14:textId="387D72F2" w:rsidR="000F10F2" w:rsidRPr="007A185F" w:rsidRDefault="000F10F2">
      <w:pPr>
        <w:pStyle w:val="FootnoteText"/>
        <w:rPr>
          <w:lang w:val="en-US"/>
        </w:rPr>
      </w:pPr>
      <w:r>
        <w:rPr>
          <w:rStyle w:val="FootnoteReference"/>
        </w:rPr>
        <w:footnoteRef/>
      </w:r>
      <w:r>
        <w:t xml:space="preserve"> </w:t>
      </w:r>
      <w:r>
        <w:rPr>
          <w:lang w:val="en-US"/>
        </w:rPr>
        <w:t>Tutors are advised that, if necessary, the Registrar’s Office may be called upon to make available to them details of academic records. Where appropriate, marks and dates for individual examinations should be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73AF" w14:textId="27E9C66F" w:rsidR="000F10F2" w:rsidRPr="002F295D" w:rsidRDefault="000F10F2" w:rsidP="001F3E30">
    <w:pPr>
      <w:pStyle w:val="Header"/>
      <w:rPr>
        <w:szCs w:val="24"/>
      </w:rPr>
    </w:pPr>
    <w:r w:rsidRPr="00953D84">
      <w:rPr>
        <w:b/>
        <w:noProof/>
        <w:szCs w:val="24"/>
        <w:lang w:eastAsia="en-IE"/>
      </w:rPr>
      <w:drawing>
        <wp:anchor distT="0" distB="0" distL="114300" distR="114300" simplePos="0" relativeHeight="251659264" behindDoc="1" locked="0" layoutInCell="1" allowOverlap="1" wp14:anchorId="5BD51F32" wp14:editId="405380E8">
          <wp:simplePos x="0" y="0"/>
          <wp:positionH relativeFrom="margin">
            <wp:align>right</wp:align>
          </wp:positionH>
          <wp:positionV relativeFrom="paragraph">
            <wp:posOffset>-365125</wp:posOffset>
          </wp:positionV>
          <wp:extent cx="845389" cy="65545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arino Logo.jpg"/>
                  <pic:cNvPicPr/>
                </pic:nvPicPr>
                <pic:blipFill>
                  <a:blip r:embed="rId1">
                    <a:extLst>
                      <a:ext uri="{28A0092B-C50C-407E-A947-70E740481C1C}">
                        <a14:useLocalDpi xmlns:a14="http://schemas.microsoft.com/office/drawing/2010/main" val="0"/>
                      </a:ext>
                    </a:extLst>
                  </a:blip>
                  <a:stretch>
                    <a:fillRect/>
                  </a:stretch>
                </pic:blipFill>
                <pic:spPr>
                  <a:xfrm>
                    <a:off x="0" y="0"/>
                    <a:ext cx="845389" cy="655453"/>
                  </a:xfrm>
                  <a:prstGeom prst="rect">
                    <a:avLst/>
                  </a:prstGeom>
                </pic:spPr>
              </pic:pic>
            </a:graphicData>
          </a:graphic>
          <wp14:sizeRelH relativeFrom="page">
            <wp14:pctWidth>0</wp14:pctWidth>
          </wp14:sizeRelH>
          <wp14:sizeRelV relativeFrom="page">
            <wp14:pctHeight>0</wp14:pctHeight>
          </wp14:sizeRelV>
        </wp:anchor>
      </w:drawing>
    </w:r>
    <w:r w:rsidR="00155A4B">
      <w:rPr>
        <w:b/>
        <w:szCs w:val="24"/>
      </w:rPr>
      <w:t>Document</w:t>
    </w:r>
    <w:r w:rsidRPr="00953D84">
      <w:rPr>
        <w:b/>
        <w:szCs w:val="24"/>
      </w:rPr>
      <w:t xml:space="preserve"> </w:t>
    </w:r>
    <w:r>
      <w:rPr>
        <w:b/>
        <w:szCs w:val="24"/>
      </w:rPr>
      <w:t>Identifier</w:t>
    </w:r>
    <w:r w:rsidRPr="00953D84">
      <w:rPr>
        <w:b/>
        <w:szCs w:val="24"/>
      </w:rPr>
      <w:t xml:space="preserve">: </w:t>
    </w:r>
    <w:r w:rsidR="00ED4629">
      <w:rPr>
        <w:szCs w:val="24"/>
      </w:rPr>
      <w:t>Appeals</w:t>
    </w:r>
    <w:r w:rsidRPr="007A185F">
      <w:rPr>
        <w:szCs w:val="24"/>
      </w:rPr>
      <w:t xml:space="preserve"> Form</w:t>
    </w:r>
  </w:p>
  <w:p w14:paraId="43EC6AC2" w14:textId="6DC97D87" w:rsidR="000F10F2" w:rsidRDefault="000F10F2" w:rsidP="001F3E30">
    <w:pPr>
      <w:pStyle w:val="Header"/>
    </w:pPr>
    <w:r>
      <w:rPr>
        <w:noProof/>
        <w:lang w:eastAsia="en-IE"/>
      </w:rPr>
      <mc:AlternateContent>
        <mc:Choice Requires="wpg">
          <w:drawing>
            <wp:inline distT="0" distB="0" distL="0" distR="0" wp14:anchorId="0ACD51A0" wp14:editId="777AECB2">
              <wp:extent cx="5731510" cy="45719"/>
              <wp:effectExtent l="0" t="0" r="2540" b="0"/>
              <wp:docPr id="14" name="Group 14"/>
              <wp:cNvGraphicFramePr/>
              <a:graphic xmlns:a="http://schemas.openxmlformats.org/drawingml/2006/main">
                <a:graphicData uri="http://schemas.microsoft.com/office/word/2010/wordprocessingGroup">
                  <wpg:wgp>
                    <wpg:cNvGrpSpPr/>
                    <wpg:grpSpPr>
                      <a:xfrm>
                        <a:off x="0" y="0"/>
                        <a:ext cx="5731510" cy="45719"/>
                        <a:chOff x="0" y="0"/>
                        <a:chExt cx="5763769" cy="76200"/>
                      </a:xfrm>
                    </wpg:grpSpPr>
                    <wps:wsp>
                      <wps:cNvPr id="15" name="Shape 7770"/>
                      <wps:cNvSpPr/>
                      <wps:spPr>
                        <a:xfrm>
                          <a:off x="0" y="0"/>
                          <a:ext cx="5763769" cy="76200"/>
                        </a:xfrm>
                        <a:custGeom>
                          <a:avLst/>
                          <a:gdLst/>
                          <a:ahLst/>
                          <a:cxnLst/>
                          <a:rect l="0" t="0" r="0" b="0"/>
                          <a:pathLst>
                            <a:path w="5763769" h="76200">
                              <a:moveTo>
                                <a:pt x="0" y="0"/>
                              </a:moveTo>
                              <a:lnTo>
                                <a:pt x="5763769" y="0"/>
                              </a:lnTo>
                              <a:lnTo>
                                <a:pt x="5763769" y="76200"/>
                              </a:lnTo>
                              <a:lnTo>
                                <a:pt x="0" y="76200"/>
                              </a:lnTo>
                              <a:lnTo>
                                <a:pt x="0" y="0"/>
                              </a:lnTo>
                            </a:path>
                          </a:pathLst>
                        </a:custGeom>
                        <a:ln w="0" cap="flat">
                          <a:miter lim="127000"/>
                        </a:ln>
                      </wps:spPr>
                      <wps:style>
                        <a:lnRef idx="0">
                          <a:srgbClr val="000000">
                            <a:alpha val="0"/>
                          </a:srgbClr>
                        </a:lnRef>
                        <a:fillRef idx="1">
                          <a:srgbClr val="116AB9"/>
                        </a:fillRef>
                        <a:effectRef idx="0">
                          <a:scrgbClr r="0" g="0" b="0"/>
                        </a:effectRef>
                        <a:fontRef idx="none"/>
                      </wps:style>
                      <wps:bodyPr/>
                    </wps:wsp>
                  </wpg:wgp>
                </a:graphicData>
              </a:graphic>
            </wp:inline>
          </w:drawing>
        </mc:Choice>
        <mc:Fallback>
          <w:pict>
            <v:group w14:anchorId="4B23D8AB" id="Group 14" o:spid="_x0000_s1026" style="width:451.3pt;height:3.6pt;mso-position-horizontal-relative:char;mso-position-vertical-relative:line" coordsize="5763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">
              <v:shape id="Shape 7770" o:spid="_x0000_s1027" style="position:absolute;width:57637;height:762;visibility:visible;mso-wrap-style:square;v-text-anchor:top" coordsize="576376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" path="m,l5763769,r,76200l,76200,,e" fillcolor="#116ab9" stroked="f" strokeweight="0">
                <v:stroke miterlimit="83231f" joinstyle="miter"/>
                <v:path arrowok="t" textboxrect="0,0,5763769,76200"/>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DE6"/>
    <w:multiLevelType w:val="multilevel"/>
    <w:tmpl w:val="A90019EA"/>
    <w:styleLink w:val="Policy2"/>
    <w:lvl w:ilvl="0">
      <w:start w:val="1"/>
      <w:numFmt w:val="decimal"/>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DF7987"/>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51829"/>
    <w:multiLevelType w:val="multilevel"/>
    <w:tmpl w:val="1809001D"/>
    <w:styleLink w:val="Policy"/>
    <w:lvl w:ilvl="0">
      <w:start w:val="1"/>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342E23"/>
    <w:multiLevelType w:val="hybridMultilevel"/>
    <w:tmpl w:val="437C5A0A"/>
    <w:lvl w:ilvl="0" w:tplc="29D89784">
      <w:start w:val="1"/>
      <w:numFmt w:val="decimal"/>
      <w:pStyle w:val="Heading3"/>
      <w:lvlText w:val="1.1.%1"/>
      <w:lvlJc w:val="left"/>
      <w:pPr>
        <w:ind w:left="1778"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 w15:restartNumberingAfterBreak="0">
    <w:nsid w:val="0B062929"/>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FF6CFA"/>
    <w:multiLevelType w:val="multilevel"/>
    <w:tmpl w:val="9740F102"/>
    <w:lvl w:ilvl="0">
      <w:start w:val="1"/>
      <w:numFmt w:val="none"/>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F23D2C"/>
    <w:multiLevelType w:val="multilevel"/>
    <w:tmpl w:val="575610F4"/>
    <w:lvl w:ilvl="0">
      <w:start w:val="1"/>
      <w:numFmt w:val="lowerLetter"/>
      <w:lvlText w:val="%1."/>
      <w:lvlJc w:val="left"/>
      <w:pPr>
        <w:ind w:left="291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7" w15:restartNumberingAfterBreak="0">
    <w:nsid w:val="15CD20D4"/>
    <w:multiLevelType w:val="multilevel"/>
    <w:tmpl w:val="8C7C173E"/>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8" w15:restartNumberingAfterBreak="0">
    <w:nsid w:val="20C01438"/>
    <w:multiLevelType w:val="multilevel"/>
    <w:tmpl w:val="1809001D"/>
    <w:styleLink w:val="PllicyTempla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0C2594"/>
    <w:multiLevelType w:val="multilevel"/>
    <w:tmpl w:val="1809001D"/>
    <w:numStyleLink w:val="Policy"/>
  </w:abstractNum>
  <w:abstractNum w:abstractNumId="10" w15:restartNumberingAfterBreak="0">
    <w:nsid w:val="25741AA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5C19E0"/>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7777A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004721"/>
    <w:multiLevelType w:val="multilevel"/>
    <w:tmpl w:val="1809001D"/>
    <w:styleLink w:val="PolicyTemplat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630DA9"/>
    <w:multiLevelType w:val="hybridMultilevel"/>
    <w:tmpl w:val="D5769F60"/>
    <w:lvl w:ilvl="0" w:tplc="A96E958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05C2312"/>
    <w:multiLevelType w:val="multilevel"/>
    <w:tmpl w:val="1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A3499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3F2494"/>
    <w:multiLevelType w:val="hybridMultilevel"/>
    <w:tmpl w:val="D5769F60"/>
    <w:lvl w:ilvl="0" w:tplc="A96E958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294D61"/>
    <w:multiLevelType w:val="multilevel"/>
    <w:tmpl w:val="75DA8C76"/>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3272" w:hanging="360"/>
      </w:pPr>
      <w:rPr>
        <w:rFonts w:hint="default"/>
      </w:rPr>
    </w:lvl>
    <w:lvl w:ilvl="2">
      <w:start w:val="1"/>
      <w:numFmt w:val="lowerRoman"/>
      <w:lvlText w:val="%3."/>
      <w:lvlJc w:val="right"/>
      <w:pPr>
        <w:ind w:left="3992" w:hanging="180"/>
      </w:pPr>
      <w:rPr>
        <w:rFonts w:hint="default"/>
      </w:rPr>
    </w:lvl>
    <w:lvl w:ilvl="3">
      <w:start w:val="1"/>
      <w:numFmt w:val="lowerLetter"/>
      <w:lvlText w:val="%4."/>
      <w:lvlJc w:val="left"/>
      <w:pPr>
        <w:ind w:left="4712" w:hanging="360"/>
      </w:pPr>
      <w:rPr>
        <w:rFonts w:hint="default"/>
      </w:rPr>
    </w:lvl>
    <w:lvl w:ilvl="4">
      <w:start w:val="1"/>
      <w:numFmt w:val="lowerLetter"/>
      <w:lvlText w:val="%5."/>
      <w:lvlJc w:val="left"/>
      <w:pPr>
        <w:ind w:left="5432" w:hanging="360"/>
      </w:pPr>
      <w:rPr>
        <w:rFonts w:hint="default"/>
      </w:rPr>
    </w:lvl>
    <w:lvl w:ilvl="5">
      <w:start w:val="1"/>
      <w:numFmt w:val="lowerRoman"/>
      <w:lvlText w:val="%6."/>
      <w:lvlJc w:val="right"/>
      <w:pPr>
        <w:ind w:left="6152" w:hanging="180"/>
      </w:pPr>
      <w:rPr>
        <w:rFonts w:hint="default"/>
      </w:rPr>
    </w:lvl>
    <w:lvl w:ilvl="6">
      <w:start w:val="1"/>
      <w:numFmt w:val="decimal"/>
      <w:lvlText w:val="%7."/>
      <w:lvlJc w:val="left"/>
      <w:pPr>
        <w:ind w:left="6872" w:hanging="360"/>
      </w:pPr>
      <w:rPr>
        <w:rFonts w:hint="default"/>
      </w:rPr>
    </w:lvl>
    <w:lvl w:ilvl="7">
      <w:start w:val="1"/>
      <w:numFmt w:val="lowerLetter"/>
      <w:lvlText w:val="%8."/>
      <w:lvlJc w:val="left"/>
      <w:pPr>
        <w:ind w:left="7592" w:hanging="360"/>
      </w:pPr>
      <w:rPr>
        <w:rFonts w:hint="default"/>
      </w:rPr>
    </w:lvl>
    <w:lvl w:ilvl="8">
      <w:start w:val="1"/>
      <w:numFmt w:val="lowerRoman"/>
      <w:lvlText w:val="%9."/>
      <w:lvlJc w:val="right"/>
      <w:pPr>
        <w:ind w:left="8312" w:hanging="180"/>
      </w:pPr>
      <w:rPr>
        <w:rFonts w:hint="default"/>
      </w:rPr>
    </w:lvl>
  </w:abstractNum>
  <w:abstractNum w:abstractNumId="19" w15:restartNumberingAfterBreak="0">
    <w:nsid w:val="653F7BD0"/>
    <w:multiLevelType w:val="multilevel"/>
    <w:tmpl w:val="49A6BE22"/>
    <w:lvl w:ilvl="0">
      <w:start w:val="1"/>
      <w:numFmt w:val="low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5D785A"/>
    <w:multiLevelType w:val="multilevel"/>
    <w:tmpl w:val="A90019EA"/>
    <w:numStyleLink w:val="Policy2"/>
  </w:abstractNum>
  <w:abstractNum w:abstractNumId="21" w15:restartNumberingAfterBreak="0">
    <w:nsid w:val="6722564B"/>
    <w:multiLevelType w:val="multilevel"/>
    <w:tmpl w:val="1809001D"/>
    <w:numStyleLink w:val="PllicyTemplat"/>
  </w:abstractNum>
  <w:abstractNum w:abstractNumId="22" w15:restartNumberingAfterBreak="0">
    <w:nsid w:val="6C5B3E6D"/>
    <w:multiLevelType w:val="hybridMultilevel"/>
    <w:tmpl w:val="ADAC0AD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B9E1F4A"/>
    <w:multiLevelType w:val="multilevel"/>
    <w:tmpl w:val="2A88F92A"/>
    <w:lvl w:ilvl="0">
      <w:start w:val="1"/>
      <w:numFmt w:val="lowerLetter"/>
      <w:lvlText w:val="%1."/>
      <w:lvlJc w:val="right"/>
      <w:pPr>
        <w:ind w:left="5072" w:hanging="360"/>
      </w:pPr>
      <w:rPr>
        <w:rFonts w:hint="default"/>
      </w:rPr>
    </w:lvl>
    <w:lvl w:ilvl="1">
      <w:start w:val="1"/>
      <w:numFmt w:val="lowerLetter"/>
      <w:lvlText w:val="%2."/>
      <w:lvlJc w:val="left"/>
      <w:pPr>
        <w:ind w:left="5792" w:hanging="360"/>
      </w:pPr>
      <w:rPr>
        <w:rFonts w:hint="default"/>
      </w:rPr>
    </w:lvl>
    <w:lvl w:ilvl="2">
      <w:start w:val="1"/>
      <w:numFmt w:val="lowerRoman"/>
      <w:lvlText w:val="%3."/>
      <w:lvlJc w:val="right"/>
      <w:pPr>
        <w:ind w:left="6512" w:hanging="180"/>
      </w:pPr>
      <w:rPr>
        <w:rFonts w:hint="default"/>
      </w:rPr>
    </w:lvl>
    <w:lvl w:ilvl="3">
      <w:start w:val="1"/>
      <w:numFmt w:val="lowerLetter"/>
      <w:lvlText w:val="%4."/>
      <w:lvlJc w:val="left"/>
      <w:pPr>
        <w:ind w:left="7232" w:hanging="360"/>
      </w:pPr>
      <w:rPr>
        <w:rFonts w:hint="default"/>
      </w:rPr>
    </w:lvl>
    <w:lvl w:ilvl="4">
      <w:start w:val="1"/>
      <w:numFmt w:val="lowerLetter"/>
      <w:lvlText w:val="%5."/>
      <w:lvlJc w:val="left"/>
      <w:pPr>
        <w:ind w:left="7952" w:hanging="360"/>
      </w:pPr>
      <w:rPr>
        <w:rFonts w:hint="default"/>
      </w:rPr>
    </w:lvl>
    <w:lvl w:ilvl="5">
      <w:start w:val="1"/>
      <w:numFmt w:val="lowerRoman"/>
      <w:lvlText w:val="%6."/>
      <w:lvlJc w:val="right"/>
      <w:pPr>
        <w:ind w:left="8672" w:hanging="180"/>
      </w:pPr>
      <w:rPr>
        <w:rFonts w:hint="default"/>
      </w:rPr>
    </w:lvl>
    <w:lvl w:ilvl="6">
      <w:start w:val="1"/>
      <w:numFmt w:val="decimal"/>
      <w:lvlText w:val="%7."/>
      <w:lvlJc w:val="left"/>
      <w:pPr>
        <w:ind w:left="9392" w:hanging="360"/>
      </w:pPr>
      <w:rPr>
        <w:rFonts w:hint="default"/>
      </w:rPr>
    </w:lvl>
    <w:lvl w:ilvl="7">
      <w:start w:val="1"/>
      <w:numFmt w:val="lowerLetter"/>
      <w:lvlText w:val="%8."/>
      <w:lvlJc w:val="left"/>
      <w:pPr>
        <w:ind w:left="10112" w:hanging="360"/>
      </w:pPr>
      <w:rPr>
        <w:rFonts w:hint="default"/>
      </w:rPr>
    </w:lvl>
    <w:lvl w:ilvl="8">
      <w:start w:val="1"/>
      <w:numFmt w:val="lowerRoman"/>
      <w:lvlText w:val="%9."/>
      <w:lvlJc w:val="right"/>
      <w:pPr>
        <w:ind w:left="10832" w:hanging="180"/>
      </w:pPr>
      <w:rPr>
        <w:rFonts w:hint="default"/>
      </w:rPr>
    </w:lvl>
  </w:abstractNum>
  <w:abstractNum w:abstractNumId="24" w15:restartNumberingAfterBreak="0">
    <w:nsid w:val="7BE97D97"/>
    <w:multiLevelType w:val="multilevel"/>
    <w:tmpl w:val="C2D88796"/>
    <w:lvl w:ilvl="0">
      <w:start w:val="1"/>
      <w:numFmt w:val="decimal"/>
      <w:pStyle w:val="Heading1"/>
      <w:isLgl/>
      <w:lvlText w:val="%1."/>
      <w:lvlJc w:val="left"/>
      <w:pPr>
        <w:ind w:left="360" w:hanging="360"/>
      </w:pPr>
      <w:rPr>
        <w:rFonts w:hint="default"/>
      </w:rPr>
    </w:lvl>
    <w:lvl w:ilvl="1">
      <w:start w:val="1"/>
      <w:numFmt w:val="decimal"/>
      <w:pStyle w:val="Heading2"/>
      <w:lvlText w:val="%1.%2."/>
      <w:lvlJc w:val="left"/>
      <w:pPr>
        <w:ind w:left="2701" w:hanging="432"/>
      </w:pPr>
      <w:rPr>
        <w:rFonts w:hint="default"/>
      </w:rPr>
    </w:lvl>
    <w:lvl w:ilvl="2">
      <w:start w:val="1"/>
      <w:numFmt w:val="lowerRoman"/>
      <w:pStyle w:val="Heading30"/>
      <w:lvlText w:val="%3."/>
      <w:lvlJc w:val="left"/>
      <w:pPr>
        <w:ind w:left="1224" w:hanging="504"/>
      </w:pPr>
      <w:rPr>
        <w:rFonts w:hint="default"/>
      </w:rPr>
    </w:lvl>
    <w:lvl w:ilvl="3">
      <w:start w:val="1"/>
      <w:numFmt w:val="lowerLetter"/>
      <w:pStyle w:val="Heading4"/>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822496"/>
    <w:multiLevelType w:val="multilevel"/>
    <w:tmpl w:val="181C2A60"/>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3"/>
  </w:num>
  <w:num w:numId="3">
    <w:abstractNumId w:val="5"/>
  </w:num>
  <w:num w:numId="4">
    <w:abstractNumId w:val="10"/>
  </w:num>
  <w:num w:numId="5">
    <w:abstractNumId w:val="12"/>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8"/>
  </w:num>
  <w:num w:numId="10">
    <w:abstractNumId w:val="21"/>
  </w:num>
  <w:num w:numId="11">
    <w:abstractNumId w:val="4"/>
  </w:num>
  <w:num w:numId="12">
    <w:abstractNumId w:val="2"/>
  </w:num>
  <w:num w:numId="13">
    <w:abstractNumId w:val="9"/>
  </w:num>
  <w:num w:numId="14">
    <w:abstractNumId w:val="6"/>
  </w:num>
  <w:num w:numId="15">
    <w:abstractNumId w:val="19"/>
  </w:num>
  <w:num w:numId="16">
    <w:abstractNumId w:val="1"/>
  </w:num>
  <w:num w:numId="17">
    <w:abstractNumId w:val="0"/>
  </w:num>
  <w:num w:numId="18">
    <w:abstractNumId w:val="20"/>
    <w:lvlOverride w:ilvl="0">
      <w:lvl w:ilvl="0">
        <w:start w:val="1"/>
        <w:numFmt w:val="decimal"/>
        <w:lvlText w:val="%1."/>
        <w:lvlJc w:val="right"/>
        <w:pPr>
          <w:ind w:left="1080" w:hanging="360"/>
        </w:pPr>
        <w:rPr>
          <w:rFonts w:hint="default"/>
        </w:rPr>
      </w:lvl>
    </w:lvlOverride>
  </w:num>
  <w:num w:numId="19">
    <w:abstractNumId w:val="16"/>
  </w:num>
  <w:num w:numId="20">
    <w:abstractNumId w:val="6"/>
    <w:lvlOverride w:ilvl="0">
      <w:lvl w:ilvl="0">
        <w:start w:val="1"/>
        <w:numFmt w:val="lowerLetter"/>
        <w:lvlText w:val="%1."/>
        <w:lvlJc w:val="left"/>
        <w:pPr>
          <w:ind w:left="2912" w:hanging="360"/>
        </w:pPr>
        <w:rPr>
          <w:rFonts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3272" w:hanging="360"/>
        </w:pPr>
        <w:rPr>
          <w:rFonts w:hint="default"/>
        </w:rPr>
      </w:lvl>
    </w:lvlOverride>
    <w:lvlOverride w:ilvl="2">
      <w:lvl w:ilvl="2">
        <w:start w:val="1"/>
        <w:numFmt w:val="lowerRoman"/>
        <w:lvlText w:val="%3."/>
        <w:lvlJc w:val="right"/>
        <w:pPr>
          <w:ind w:left="3992" w:hanging="180"/>
        </w:pPr>
        <w:rPr>
          <w:rFonts w:hint="default"/>
        </w:rPr>
      </w:lvl>
    </w:lvlOverride>
    <w:lvlOverride w:ilvl="3">
      <w:lvl w:ilvl="3">
        <w:start w:val="1"/>
        <w:numFmt w:val="decimal"/>
        <w:lvlText w:val="%4."/>
        <w:lvlJc w:val="left"/>
        <w:pPr>
          <w:ind w:left="4712" w:hanging="360"/>
        </w:pPr>
        <w:rPr>
          <w:rFonts w:hint="default"/>
        </w:rPr>
      </w:lvl>
    </w:lvlOverride>
    <w:lvlOverride w:ilvl="4">
      <w:lvl w:ilvl="4">
        <w:start w:val="1"/>
        <w:numFmt w:val="lowerLetter"/>
        <w:lvlText w:val="%5."/>
        <w:lvlJc w:val="left"/>
        <w:pPr>
          <w:ind w:left="5432" w:hanging="360"/>
        </w:pPr>
        <w:rPr>
          <w:rFonts w:hint="default"/>
        </w:rPr>
      </w:lvl>
    </w:lvlOverride>
    <w:lvlOverride w:ilvl="5">
      <w:lvl w:ilvl="5">
        <w:start w:val="1"/>
        <w:numFmt w:val="lowerRoman"/>
        <w:lvlText w:val="%6."/>
        <w:lvlJc w:val="right"/>
        <w:pPr>
          <w:ind w:left="6152" w:hanging="180"/>
        </w:pPr>
        <w:rPr>
          <w:rFonts w:hint="default"/>
        </w:rPr>
      </w:lvl>
    </w:lvlOverride>
    <w:lvlOverride w:ilvl="6">
      <w:lvl w:ilvl="6">
        <w:start w:val="1"/>
        <w:numFmt w:val="decimal"/>
        <w:lvlText w:val="%7."/>
        <w:lvlJc w:val="left"/>
        <w:pPr>
          <w:ind w:left="6872" w:hanging="360"/>
        </w:pPr>
        <w:rPr>
          <w:rFonts w:hint="default"/>
        </w:rPr>
      </w:lvl>
    </w:lvlOverride>
    <w:lvlOverride w:ilvl="7">
      <w:lvl w:ilvl="7">
        <w:start w:val="1"/>
        <w:numFmt w:val="lowerLetter"/>
        <w:lvlText w:val="%8."/>
        <w:lvlJc w:val="left"/>
        <w:pPr>
          <w:ind w:left="7592" w:hanging="360"/>
        </w:pPr>
        <w:rPr>
          <w:rFonts w:hint="default"/>
        </w:rPr>
      </w:lvl>
    </w:lvlOverride>
    <w:lvlOverride w:ilvl="8">
      <w:lvl w:ilvl="8">
        <w:start w:val="1"/>
        <w:numFmt w:val="lowerRoman"/>
        <w:lvlText w:val="%9."/>
        <w:lvlJc w:val="right"/>
        <w:pPr>
          <w:ind w:left="8312" w:hanging="180"/>
        </w:pPr>
        <w:rPr>
          <w:rFonts w:hint="default"/>
        </w:rPr>
      </w:lvl>
    </w:lvlOverride>
  </w:num>
  <w:num w:numId="21">
    <w:abstractNumId w:val="24"/>
    <w:lvlOverride w:ilvl="0">
      <w:lvl w:ilvl="0">
        <w:start w:val="1"/>
        <w:numFmt w:val="decimal"/>
        <w:pStyle w:val="Heading1"/>
        <w:isLgl/>
        <w:lvlText w:val="%1."/>
        <w:lvlJc w:val="left"/>
        <w:pPr>
          <w:ind w:left="360" w:hanging="360"/>
        </w:pPr>
        <w:rPr>
          <w:rFonts w:hint="default"/>
        </w:rPr>
      </w:lvl>
    </w:lvlOverride>
    <w:lvlOverride w:ilvl="1">
      <w:lvl w:ilvl="1">
        <w:start w:val="1"/>
        <w:numFmt w:val="decimal"/>
        <w:pStyle w:val="Heading2"/>
        <w:lvlText w:val="%1.%2."/>
        <w:lvlJc w:val="left"/>
        <w:pPr>
          <w:ind w:left="2417" w:hanging="432"/>
        </w:pPr>
        <w:rPr>
          <w:rFonts w:hint="default"/>
        </w:rPr>
      </w:lvl>
    </w:lvlOverride>
    <w:lvlOverride w:ilvl="2">
      <w:lvl w:ilvl="2">
        <w:start w:val="1"/>
        <w:numFmt w:val="lowerRoman"/>
        <w:pStyle w:val="Heading30"/>
        <w:lvlText w:val="%3."/>
        <w:lvlJc w:val="left"/>
        <w:pPr>
          <w:ind w:left="1224" w:hanging="504"/>
        </w:pPr>
        <w:rPr>
          <w:rFonts w:hint="default"/>
        </w:rPr>
      </w:lvl>
    </w:lvlOverride>
    <w:lvlOverride w:ilvl="3">
      <w:lvl w:ilvl="3">
        <w:start w:val="1"/>
        <w:numFmt w:val="decimal"/>
        <w:lvlRestart w:val="2"/>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24"/>
    <w:lvlOverride w:ilvl="0">
      <w:lvl w:ilvl="0">
        <w:start w:val="1"/>
        <w:numFmt w:val="decimal"/>
        <w:pStyle w:val="Heading1"/>
        <w:isLgl/>
        <w:lvlText w:val="%1."/>
        <w:lvlJc w:val="left"/>
        <w:pPr>
          <w:ind w:left="360" w:hanging="360"/>
        </w:pPr>
        <w:rPr>
          <w:rFonts w:hint="default"/>
        </w:rPr>
      </w:lvl>
    </w:lvlOverride>
    <w:lvlOverride w:ilvl="1">
      <w:lvl w:ilvl="1">
        <w:start w:val="1"/>
        <w:numFmt w:val="decimal"/>
        <w:pStyle w:val="Heading2"/>
        <w:lvlText w:val="%1.%2."/>
        <w:lvlJc w:val="left"/>
        <w:pPr>
          <w:ind w:left="2417" w:hanging="432"/>
        </w:pPr>
        <w:rPr>
          <w:rFonts w:hint="default"/>
        </w:rPr>
      </w:lvl>
    </w:lvlOverride>
    <w:lvlOverride w:ilvl="2">
      <w:lvl w:ilvl="2">
        <w:start w:val="1"/>
        <w:numFmt w:val="lowerRoman"/>
        <w:pStyle w:val="Heading30"/>
        <w:lvlText w:val="%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7"/>
  </w:num>
  <w:num w:numId="24">
    <w:abstractNumId w:val="18"/>
  </w:num>
  <w:num w:numId="25">
    <w:abstractNumId w:val="23"/>
  </w:num>
  <w:num w:numId="26">
    <w:abstractNumId w:val="15"/>
  </w:num>
  <w:num w:numId="27">
    <w:abstractNumId w:val="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A3"/>
    <w:rsid w:val="000443E4"/>
    <w:rsid w:val="00054C9A"/>
    <w:rsid w:val="000D19BF"/>
    <w:rsid w:val="000F10F2"/>
    <w:rsid w:val="000F74A5"/>
    <w:rsid w:val="00130661"/>
    <w:rsid w:val="00154E5F"/>
    <w:rsid w:val="00155A4B"/>
    <w:rsid w:val="00174301"/>
    <w:rsid w:val="001F1B95"/>
    <w:rsid w:val="001F3E30"/>
    <w:rsid w:val="002159CD"/>
    <w:rsid w:val="00260C2E"/>
    <w:rsid w:val="002A0F97"/>
    <w:rsid w:val="002A1445"/>
    <w:rsid w:val="002B2C6E"/>
    <w:rsid w:val="002C7FAA"/>
    <w:rsid w:val="002D4C3E"/>
    <w:rsid w:val="002F5DB0"/>
    <w:rsid w:val="00302751"/>
    <w:rsid w:val="00330874"/>
    <w:rsid w:val="00335120"/>
    <w:rsid w:val="00363A43"/>
    <w:rsid w:val="00375E4D"/>
    <w:rsid w:val="00376AE4"/>
    <w:rsid w:val="003958D5"/>
    <w:rsid w:val="003B4DA3"/>
    <w:rsid w:val="003D2979"/>
    <w:rsid w:val="003E3E47"/>
    <w:rsid w:val="00406E32"/>
    <w:rsid w:val="004166BB"/>
    <w:rsid w:val="00417216"/>
    <w:rsid w:val="0042071A"/>
    <w:rsid w:val="004209DD"/>
    <w:rsid w:val="004416B5"/>
    <w:rsid w:val="00450AB8"/>
    <w:rsid w:val="00456DAC"/>
    <w:rsid w:val="0048681F"/>
    <w:rsid w:val="004A74B5"/>
    <w:rsid w:val="004C6C8A"/>
    <w:rsid w:val="004D12D8"/>
    <w:rsid w:val="004F2D38"/>
    <w:rsid w:val="004F7F84"/>
    <w:rsid w:val="00501E6A"/>
    <w:rsid w:val="0054105E"/>
    <w:rsid w:val="00555E0D"/>
    <w:rsid w:val="00571492"/>
    <w:rsid w:val="00585A66"/>
    <w:rsid w:val="00586484"/>
    <w:rsid w:val="005E6E4C"/>
    <w:rsid w:val="00625B72"/>
    <w:rsid w:val="00627CFB"/>
    <w:rsid w:val="00652B89"/>
    <w:rsid w:val="0067503F"/>
    <w:rsid w:val="00686D62"/>
    <w:rsid w:val="006C430B"/>
    <w:rsid w:val="00776D3A"/>
    <w:rsid w:val="00780AF1"/>
    <w:rsid w:val="00781B47"/>
    <w:rsid w:val="007A185F"/>
    <w:rsid w:val="007A1DBD"/>
    <w:rsid w:val="007A3197"/>
    <w:rsid w:val="007F3ACA"/>
    <w:rsid w:val="007F3E41"/>
    <w:rsid w:val="008337E8"/>
    <w:rsid w:val="00863298"/>
    <w:rsid w:val="00883F87"/>
    <w:rsid w:val="008C1700"/>
    <w:rsid w:val="008D19A7"/>
    <w:rsid w:val="008E7924"/>
    <w:rsid w:val="00906DF3"/>
    <w:rsid w:val="0092533B"/>
    <w:rsid w:val="00953D84"/>
    <w:rsid w:val="0095731D"/>
    <w:rsid w:val="00964024"/>
    <w:rsid w:val="00991D9E"/>
    <w:rsid w:val="009B4FA3"/>
    <w:rsid w:val="009E5779"/>
    <w:rsid w:val="009E59F8"/>
    <w:rsid w:val="00A13E5C"/>
    <w:rsid w:val="00A42E46"/>
    <w:rsid w:val="00AC58D9"/>
    <w:rsid w:val="00AD16F4"/>
    <w:rsid w:val="00AE3A2F"/>
    <w:rsid w:val="00B57EEE"/>
    <w:rsid w:val="00BA2EF9"/>
    <w:rsid w:val="00BB710E"/>
    <w:rsid w:val="00BC60AD"/>
    <w:rsid w:val="00BD6B10"/>
    <w:rsid w:val="00BE28E3"/>
    <w:rsid w:val="00C218D7"/>
    <w:rsid w:val="00C31A05"/>
    <w:rsid w:val="00C34FEE"/>
    <w:rsid w:val="00C63D90"/>
    <w:rsid w:val="00C774CB"/>
    <w:rsid w:val="00CA5F1F"/>
    <w:rsid w:val="00CB21B2"/>
    <w:rsid w:val="00CC260D"/>
    <w:rsid w:val="00CF279F"/>
    <w:rsid w:val="00D253F3"/>
    <w:rsid w:val="00D57108"/>
    <w:rsid w:val="00D67A07"/>
    <w:rsid w:val="00DB22DD"/>
    <w:rsid w:val="00DB2965"/>
    <w:rsid w:val="00DB7451"/>
    <w:rsid w:val="00DD1CF9"/>
    <w:rsid w:val="00DF4646"/>
    <w:rsid w:val="00E35FBD"/>
    <w:rsid w:val="00E36524"/>
    <w:rsid w:val="00E517D3"/>
    <w:rsid w:val="00E87CF9"/>
    <w:rsid w:val="00ED4629"/>
    <w:rsid w:val="00F07C7E"/>
    <w:rsid w:val="00F1246B"/>
    <w:rsid w:val="00F3469A"/>
    <w:rsid w:val="00F943F3"/>
    <w:rsid w:val="00FA67DF"/>
    <w:rsid w:val="00FB6953"/>
    <w:rsid w:val="00FC5A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4FAE60"/>
  <w15:chartTrackingRefBased/>
  <w15:docId w15:val="{617734EF-1D52-4FA0-A071-8031282B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D5"/>
    <w:pPr>
      <w:spacing w:after="120" w:line="360" w:lineRule="auto"/>
    </w:pPr>
    <w:rPr>
      <w:sz w:val="24"/>
    </w:rPr>
  </w:style>
  <w:style w:type="paragraph" w:styleId="Heading1">
    <w:name w:val="heading 1"/>
    <w:basedOn w:val="Normal"/>
    <w:next w:val="Normal"/>
    <w:link w:val="Heading1Char"/>
    <w:uiPriority w:val="9"/>
    <w:qFormat/>
    <w:rsid w:val="00260C2E"/>
    <w:pPr>
      <w:widowControl w:val="0"/>
      <w:numPr>
        <w:numId w:val="8"/>
      </w:numPr>
      <w:spacing w:before="12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D253F3"/>
    <w:pPr>
      <w:numPr>
        <w:ilvl w:val="1"/>
        <w:numId w:val="8"/>
      </w:numPr>
      <w:spacing w:before="80"/>
      <w:ind w:left="998" w:hanging="431"/>
      <w:outlineLvl w:val="1"/>
    </w:pPr>
    <w:rPr>
      <w:rFonts w:ascii="Calibri" w:eastAsiaTheme="majorEastAsia" w:hAnsi="Calibri" w:cstheme="majorBidi"/>
      <w:szCs w:val="26"/>
    </w:rPr>
  </w:style>
  <w:style w:type="paragraph" w:styleId="Heading30">
    <w:name w:val="heading 3"/>
    <w:aliases w:val="Sub Heading 1"/>
    <w:basedOn w:val="Normal"/>
    <w:next w:val="Normal"/>
    <w:link w:val="Heading3Char"/>
    <w:uiPriority w:val="9"/>
    <w:unhideWhenUsed/>
    <w:qFormat/>
    <w:rsid w:val="00991D9E"/>
    <w:pPr>
      <w:numPr>
        <w:ilvl w:val="2"/>
        <w:numId w:val="8"/>
      </w:numPr>
      <w:spacing w:before="40" w:after="0"/>
      <w:ind w:left="1894" w:hanging="454"/>
      <w:outlineLvl w:val="2"/>
    </w:pPr>
    <w:rPr>
      <w:rFonts w:ascii="Calibri" w:eastAsiaTheme="majorEastAsia" w:hAnsi="Calibri" w:cstheme="majorBidi"/>
      <w:szCs w:val="24"/>
    </w:rPr>
  </w:style>
  <w:style w:type="paragraph" w:styleId="Heading4">
    <w:name w:val="heading 4"/>
    <w:aliases w:val="Sub Heading 2"/>
    <w:basedOn w:val="Normal"/>
    <w:next w:val="Normal"/>
    <w:link w:val="Heading4Char"/>
    <w:uiPriority w:val="9"/>
    <w:unhideWhenUsed/>
    <w:qFormat/>
    <w:rsid w:val="00991D9E"/>
    <w:pPr>
      <w:numPr>
        <w:ilvl w:val="3"/>
        <w:numId w:val="8"/>
      </w:numPr>
      <w:spacing w:before="40" w:after="0"/>
      <w:ind w:left="2495" w:hanging="510"/>
      <w:outlineLvl w:val="3"/>
    </w:pPr>
    <w:rPr>
      <w:rFonts w:ascii="Calibri" w:eastAsiaTheme="majorEastAsia" w:hAnsi="Calibri" w:cstheme="majorBidi"/>
      <w:iCs/>
    </w:rPr>
  </w:style>
  <w:style w:type="paragraph" w:styleId="Heading5">
    <w:name w:val="heading 5"/>
    <w:basedOn w:val="Normal"/>
    <w:next w:val="Normal"/>
    <w:link w:val="Heading5Char"/>
    <w:uiPriority w:val="9"/>
    <w:semiHidden/>
    <w:unhideWhenUsed/>
    <w:rsid w:val="003958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D84"/>
  </w:style>
  <w:style w:type="paragraph" w:styleId="Footer">
    <w:name w:val="footer"/>
    <w:basedOn w:val="Normal"/>
    <w:link w:val="FooterChar"/>
    <w:uiPriority w:val="99"/>
    <w:unhideWhenUsed/>
    <w:rsid w:val="00953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D84"/>
  </w:style>
  <w:style w:type="numbering" w:customStyle="1" w:styleId="PolicyTemplate">
    <w:name w:val="Policy Template"/>
    <w:uiPriority w:val="99"/>
    <w:rsid w:val="00776D3A"/>
    <w:pPr>
      <w:numPr>
        <w:numId w:val="2"/>
      </w:numPr>
    </w:pPr>
  </w:style>
  <w:style w:type="paragraph" w:styleId="ListParagraph">
    <w:name w:val="List Paragraph"/>
    <w:basedOn w:val="Normal"/>
    <w:uiPriority w:val="34"/>
    <w:rsid w:val="00776D3A"/>
    <w:pPr>
      <w:ind w:left="720"/>
      <w:contextualSpacing/>
    </w:pPr>
  </w:style>
  <w:style w:type="character" w:customStyle="1" w:styleId="Heading1Char">
    <w:name w:val="Heading 1 Char"/>
    <w:basedOn w:val="DefaultParagraphFont"/>
    <w:link w:val="Heading1"/>
    <w:uiPriority w:val="9"/>
    <w:rsid w:val="00260C2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D253F3"/>
    <w:rPr>
      <w:rFonts w:ascii="Calibri" w:eastAsiaTheme="majorEastAsia" w:hAnsi="Calibri" w:cstheme="majorBidi"/>
      <w:sz w:val="24"/>
      <w:szCs w:val="26"/>
    </w:rPr>
  </w:style>
  <w:style w:type="character" w:customStyle="1" w:styleId="Heading3Char">
    <w:name w:val="Heading 3 Char"/>
    <w:aliases w:val="Sub Heading 1 Char"/>
    <w:basedOn w:val="DefaultParagraphFont"/>
    <w:link w:val="Heading30"/>
    <w:uiPriority w:val="9"/>
    <w:rsid w:val="00991D9E"/>
    <w:rPr>
      <w:rFonts w:ascii="Calibri" w:eastAsiaTheme="majorEastAsia" w:hAnsi="Calibri" w:cstheme="majorBidi"/>
      <w:sz w:val="24"/>
      <w:szCs w:val="24"/>
    </w:rPr>
  </w:style>
  <w:style w:type="character" w:customStyle="1" w:styleId="Heading4Char">
    <w:name w:val="Heading 4 Char"/>
    <w:aliases w:val="Sub Heading 2 Char"/>
    <w:basedOn w:val="DefaultParagraphFont"/>
    <w:link w:val="Heading4"/>
    <w:uiPriority w:val="9"/>
    <w:rsid w:val="00991D9E"/>
    <w:rPr>
      <w:rFonts w:ascii="Calibri" w:eastAsiaTheme="majorEastAsia" w:hAnsi="Calibri" w:cstheme="majorBidi"/>
      <w:iCs/>
      <w:sz w:val="24"/>
    </w:rPr>
  </w:style>
  <w:style w:type="numbering" w:customStyle="1" w:styleId="PllicyTemplat">
    <w:name w:val="Pllicy Templat"/>
    <w:uiPriority w:val="99"/>
    <w:rsid w:val="007A3197"/>
    <w:pPr>
      <w:numPr>
        <w:numId w:val="9"/>
      </w:numPr>
    </w:pPr>
  </w:style>
  <w:style w:type="paragraph" w:styleId="Title">
    <w:name w:val="Title"/>
    <w:basedOn w:val="Normal"/>
    <w:next w:val="Normal"/>
    <w:link w:val="TitleChar"/>
    <w:uiPriority w:val="10"/>
    <w:qFormat/>
    <w:rsid w:val="002F5DB0"/>
    <w:pPr>
      <w:keepLines/>
      <w:widowControl w:val="0"/>
      <w:spacing w:after="100" w:afterAutospacing="1" w:line="240" w:lineRule="auto"/>
    </w:pPr>
    <w:rPr>
      <w:rFonts w:ascii="Calibri" w:eastAsiaTheme="majorEastAsia" w:hAnsi="Calibri" w:cstheme="majorBidi"/>
      <w:b/>
      <w:spacing w:val="-10"/>
      <w:kern w:val="28"/>
      <w:sz w:val="36"/>
      <w:szCs w:val="56"/>
    </w:rPr>
  </w:style>
  <w:style w:type="character" w:customStyle="1" w:styleId="TitleChar">
    <w:name w:val="Title Char"/>
    <w:basedOn w:val="DefaultParagraphFont"/>
    <w:link w:val="Title"/>
    <w:uiPriority w:val="10"/>
    <w:rsid w:val="002F5DB0"/>
    <w:rPr>
      <w:rFonts w:ascii="Calibri" w:eastAsiaTheme="majorEastAsia" w:hAnsi="Calibri" w:cstheme="majorBidi"/>
      <w:b/>
      <w:spacing w:val="-10"/>
      <w:kern w:val="28"/>
      <w:sz w:val="36"/>
      <w:szCs w:val="56"/>
    </w:rPr>
  </w:style>
  <w:style w:type="numbering" w:customStyle="1" w:styleId="Policy">
    <w:name w:val="Policy"/>
    <w:uiPriority w:val="99"/>
    <w:rsid w:val="00DB22DD"/>
    <w:pPr>
      <w:numPr>
        <w:numId w:val="12"/>
      </w:numPr>
    </w:pPr>
  </w:style>
  <w:style w:type="table" w:styleId="TableGrid">
    <w:name w:val="Table Grid"/>
    <w:basedOn w:val="TableNormal"/>
    <w:rsid w:val="00C34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licy2">
    <w:name w:val="Policy 2"/>
    <w:uiPriority w:val="99"/>
    <w:rsid w:val="00DB7451"/>
    <w:pPr>
      <w:numPr>
        <w:numId w:val="17"/>
      </w:numPr>
    </w:pPr>
  </w:style>
  <w:style w:type="paragraph" w:customStyle="1" w:styleId="111">
    <w:name w:val="1.1.1"/>
    <w:basedOn w:val="Heading2"/>
    <w:link w:val="111Char"/>
    <w:rsid w:val="003958D5"/>
  </w:style>
  <w:style w:type="paragraph" w:customStyle="1" w:styleId="Style1">
    <w:name w:val="Style1"/>
    <w:basedOn w:val="Heading2"/>
    <w:link w:val="Style1Char"/>
    <w:rsid w:val="003958D5"/>
    <w:pPr>
      <w:numPr>
        <w:ilvl w:val="0"/>
        <w:numId w:val="0"/>
      </w:numPr>
    </w:pPr>
  </w:style>
  <w:style w:type="character" w:customStyle="1" w:styleId="111Char">
    <w:name w:val="1.1.1 Char"/>
    <w:basedOn w:val="Heading1Char"/>
    <w:link w:val="111"/>
    <w:rsid w:val="003958D5"/>
    <w:rPr>
      <w:rFonts w:ascii="Calibri" w:eastAsiaTheme="majorEastAsia" w:hAnsi="Calibri" w:cstheme="majorBidi"/>
      <w:b w:val="0"/>
      <w:sz w:val="24"/>
      <w:szCs w:val="26"/>
    </w:rPr>
  </w:style>
  <w:style w:type="character" w:customStyle="1" w:styleId="Heading5Char">
    <w:name w:val="Heading 5 Char"/>
    <w:basedOn w:val="DefaultParagraphFont"/>
    <w:link w:val="Heading5"/>
    <w:uiPriority w:val="9"/>
    <w:semiHidden/>
    <w:rsid w:val="003958D5"/>
    <w:rPr>
      <w:rFonts w:asciiTheme="majorHAnsi" w:eastAsiaTheme="majorEastAsia" w:hAnsiTheme="majorHAnsi" w:cstheme="majorBidi"/>
      <w:color w:val="2E74B5" w:themeColor="accent1" w:themeShade="BF"/>
      <w:sz w:val="24"/>
    </w:rPr>
  </w:style>
  <w:style w:type="paragraph" w:customStyle="1" w:styleId="Heading3">
    <w:name w:val="Heading3"/>
    <w:basedOn w:val="Heading2"/>
    <w:link w:val="Heading3Char0"/>
    <w:qFormat/>
    <w:rsid w:val="00991D9E"/>
    <w:pPr>
      <w:numPr>
        <w:ilvl w:val="0"/>
        <w:numId w:val="27"/>
      </w:numPr>
      <w:ind w:left="1287"/>
    </w:pPr>
  </w:style>
  <w:style w:type="character" w:customStyle="1" w:styleId="Style1Char">
    <w:name w:val="Style1 Char"/>
    <w:basedOn w:val="Heading2Char"/>
    <w:link w:val="Style1"/>
    <w:rsid w:val="003958D5"/>
    <w:rPr>
      <w:rFonts w:ascii="Calibri" w:eastAsiaTheme="majorEastAsia" w:hAnsi="Calibri" w:cstheme="majorBidi"/>
      <w:sz w:val="24"/>
      <w:szCs w:val="26"/>
    </w:rPr>
  </w:style>
  <w:style w:type="paragraph" w:customStyle="1" w:styleId="Notes">
    <w:name w:val="Notes"/>
    <w:basedOn w:val="Normal"/>
    <w:link w:val="NotesChar"/>
    <w:qFormat/>
    <w:rsid w:val="004416B5"/>
    <w:pPr>
      <w:ind w:left="720"/>
    </w:pPr>
    <w:rPr>
      <w:i/>
      <w:sz w:val="20"/>
    </w:rPr>
  </w:style>
  <w:style w:type="character" w:customStyle="1" w:styleId="Heading3Char0">
    <w:name w:val="Heading3 Char"/>
    <w:basedOn w:val="Style1Char"/>
    <w:link w:val="Heading3"/>
    <w:rsid w:val="00991D9E"/>
    <w:rPr>
      <w:rFonts w:ascii="Calibri" w:eastAsiaTheme="majorEastAsia" w:hAnsi="Calibri" w:cstheme="majorBidi"/>
      <w:sz w:val="24"/>
      <w:szCs w:val="26"/>
    </w:rPr>
  </w:style>
  <w:style w:type="character" w:styleId="CommentReference">
    <w:name w:val="annotation reference"/>
    <w:basedOn w:val="DefaultParagraphFont"/>
    <w:uiPriority w:val="99"/>
    <w:semiHidden/>
    <w:unhideWhenUsed/>
    <w:rsid w:val="00AC58D9"/>
    <w:rPr>
      <w:sz w:val="16"/>
      <w:szCs w:val="16"/>
    </w:rPr>
  </w:style>
  <w:style w:type="character" w:customStyle="1" w:styleId="NotesChar">
    <w:name w:val="Notes Char"/>
    <w:basedOn w:val="DefaultParagraphFont"/>
    <w:link w:val="Notes"/>
    <w:rsid w:val="004416B5"/>
    <w:rPr>
      <w:i/>
      <w:sz w:val="20"/>
    </w:rPr>
  </w:style>
  <w:style w:type="paragraph" w:styleId="CommentText">
    <w:name w:val="annotation text"/>
    <w:basedOn w:val="Normal"/>
    <w:link w:val="CommentTextChar"/>
    <w:uiPriority w:val="99"/>
    <w:semiHidden/>
    <w:unhideWhenUsed/>
    <w:rsid w:val="00AC58D9"/>
    <w:pPr>
      <w:spacing w:line="240" w:lineRule="auto"/>
    </w:pPr>
    <w:rPr>
      <w:sz w:val="20"/>
      <w:szCs w:val="20"/>
    </w:rPr>
  </w:style>
  <w:style w:type="character" w:customStyle="1" w:styleId="CommentTextChar">
    <w:name w:val="Comment Text Char"/>
    <w:basedOn w:val="DefaultParagraphFont"/>
    <w:link w:val="CommentText"/>
    <w:uiPriority w:val="99"/>
    <w:semiHidden/>
    <w:rsid w:val="00AC58D9"/>
    <w:rPr>
      <w:sz w:val="20"/>
      <w:szCs w:val="20"/>
    </w:rPr>
  </w:style>
  <w:style w:type="paragraph" w:styleId="CommentSubject">
    <w:name w:val="annotation subject"/>
    <w:basedOn w:val="CommentText"/>
    <w:next w:val="CommentText"/>
    <w:link w:val="CommentSubjectChar"/>
    <w:uiPriority w:val="99"/>
    <w:semiHidden/>
    <w:unhideWhenUsed/>
    <w:rsid w:val="00AC58D9"/>
    <w:rPr>
      <w:b/>
      <w:bCs/>
    </w:rPr>
  </w:style>
  <w:style w:type="character" w:customStyle="1" w:styleId="CommentSubjectChar">
    <w:name w:val="Comment Subject Char"/>
    <w:basedOn w:val="CommentTextChar"/>
    <w:link w:val="CommentSubject"/>
    <w:uiPriority w:val="99"/>
    <w:semiHidden/>
    <w:rsid w:val="00AC58D9"/>
    <w:rPr>
      <w:b/>
      <w:bCs/>
      <w:sz w:val="20"/>
      <w:szCs w:val="20"/>
    </w:rPr>
  </w:style>
  <w:style w:type="paragraph" w:styleId="BalloonText">
    <w:name w:val="Balloon Text"/>
    <w:basedOn w:val="Normal"/>
    <w:link w:val="BalloonTextChar"/>
    <w:uiPriority w:val="99"/>
    <w:semiHidden/>
    <w:unhideWhenUsed/>
    <w:rsid w:val="00AC58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D9"/>
    <w:rPr>
      <w:rFonts w:ascii="Segoe UI" w:hAnsi="Segoe UI" w:cs="Segoe UI"/>
      <w:sz w:val="18"/>
      <w:szCs w:val="18"/>
    </w:rPr>
  </w:style>
  <w:style w:type="paragraph" w:customStyle="1" w:styleId="Default">
    <w:name w:val="Default"/>
    <w:rsid w:val="002F5DB0"/>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2F5D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F5DB0"/>
    <w:rPr>
      <w:color w:val="0563C1" w:themeColor="hyperlink"/>
      <w:u w:val="single"/>
    </w:rPr>
  </w:style>
  <w:style w:type="character" w:styleId="PlaceholderText">
    <w:name w:val="Placeholder Text"/>
    <w:basedOn w:val="DefaultParagraphFont"/>
    <w:uiPriority w:val="99"/>
    <w:semiHidden/>
    <w:rsid w:val="009E5779"/>
    <w:rPr>
      <w:color w:val="808080"/>
    </w:rPr>
  </w:style>
  <w:style w:type="paragraph" w:styleId="FootnoteText">
    <w:name w:val="footnote text"/>
    <w:basedOn w:val="Normal"/>
    <w:link w:val="FootnoteTextChar"/>
    <w:uiPriority w:val="99"/>
    <w:semiHidden/>
    <w:unhideWhenUsed/>
    <w:rsid w:val="009E5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779"/>
    <w:rPr>
      <w:sz w:val="20"/>
      <w:szCs w:val="20"/>
    </w:rPr>
  </w:style>
  <w:style w:type="character" w:styleId="FootnoteReference">
    <w:name w:val="footnote reference"/>
    <w:basedOn w:val="DefaultParagraphFont"/>
    <w:uiPriority w:val="99"/>
    <w:semiHidden/>
    <w:unhideWhenUsed/>
    <w:rsid w:val="009E57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e.ie/en/about_us/quality_assurance/policies_procedures/tutor_system_proced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FEA63B89C140619FD8CE66FF81718E"/>
        <w:category>
          <w:name w:val="General"/>
          <w:gallery w:val="placeholder"/>
        </w:category>
        <w:types>
          <w:type w:val="bbPlcHdr"/>
        </w:types>
        <w:behaviors>
          <w:behavior w:val="content"/>
        </w:behaviors>
        <w:guid w:val="{477FF239-7F04-4DFA-A5D2-8889C595DDDF}"/>
      </w:docPartPr>
      <w:docPartBody>
        <w:p w:rsidR="00BF69B6" w:rsidRDefault="00BF69B6" w:rsidP="00BF69B6">
          <w:pPr>
            <w:pStyle w:val="EDFEA63B89C140619FD8CE66FF81718E"/>
          </w:pPr>
          <w:r w:rsidRPr="007B6DD0">
            <w:rPr>
              <w:rStyle w:val="PlaceholderText"/>
            </w:rPr>
            <w:t>Choose an item.</w:t>
          </w:r>
        </w:p>
      </w:docPartBody>
    </w:docPart>
    <w:docPart>
      <w:docPartPr>
        <w:name w:val="B2ADE102531844ECB0C4CB29DBC57165"/>
        <w:category>
          <w:name w:val="General"/>
          <w:gallery w:val="placeholder"/>
        </w:category>
        <w:types>
          <w:type w:val="bbPlcHdr"/>
        </w:types>
        <w:behaviors>
          <w:behavior w:val="content"/>
        </w:behaviors>
        <w:guid w:val="{E7FA0A9C-55F0-474F-8B98-11D3262991A6}"/>
      </w:docPartPr>
      <w:docPartBody>
        <w:p w:rsidR="00BF69B6" w:rsidRDefault="00BF69B6" w:rsidP="00BF69B6">
          <w:pPr>
            <w:pStyle w:val="B2ADE102531844ECB0C4CB29DBC57165"/>
          </w:pPr>
          <w:r w:rsidRPr="007B6DD0">
            <w:rPr>
              <w:rStyle w:val="PlaceholderText"/>
            </w:rPr>
            <w:t>Choose an item.</w:t>
          </w:r>
        </w:p>
      </w:docPartBody>
    </w:docPart>
    <w:docPart>
      <w:docPartPr>
        <w:name w:val="DFDCA8A314A043F19EFBD79CD3765A40"/>
        <w:category>
          <w:name w:val="General"/>
          <w:gallery w:val="placeholder"/>
        </w:category>
        <w:types>
          <w:type w:val="bbPlcHdr"/>
        </w:types>
        <w:behaviors>
          <w:behavior w:val="content"/>
        </w:behaviors>
        <w:guid w:val="{52868399-E622-4566-98E6-C43320171E08}"/>
      </w:docPartPr>
      <w:docPartBody>
        <w:p w:rsidR="00BF69B6" w:rsidRDefault="00BF69B6" w:rsidP="00BF69B6">
          <w:pPr>
            <w:pStyle w:val="DFDCA8A314A043F19EFBD79CD3765A40"/>
          </w:pPr>
          <w:r w:rsidRPr="006110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B6"/>
    <w:rsid w:val="00BF69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9B6"/>
    <w:rPr>
      <w:color w:val="808080"/>
    </w:rPr>
  </w:style>
  <w:style w:type="paragraph" w:customStyle="1" w:styleId="8377A44B7FB242F9B5654CE6B25DD08B">
    <w:name w:val="8377A44B7FB242F9B5654CE6B25DD08B"/>
    <w:rsid w:val="00BF69B6"/>
  </w:style>
  <w:style w:type="paragraph" w:customStyle="1" w:styleId="1A209932B26247C8AA69C59C2D665CCA">
    <w:name w:val="1A209932B26247C8AA69C59C2D665CCA"/>
    <w:rsid w:val="00BF69B6"/>
  </w:style>
  <w:style w:type="paragraph" w:customStyle="1" w:styleId="290EC3B1635040D48F590A9F8CAE7A76">
    <w:name w:val="290EC3B1635040D48F590A9F8CAE7A76"/>
    <w:rsid w:val="00BF69B6"/>
  </w:style>
  <w:style w:type="paragraph" w:customStyle="1" w:styleId="6C8C74371D8443818D64330FA58FEC76">
    <w:name w:val="6C8C74371D8443818D64330FA58FEC76"/>
    <w:rsid w:val="00BF69B6"/>
  </w:style>
  <w:style w:type="paragraph" w:customStyle="1" w:styleId="0FFF167E99D74427A129A317997640C6">
    <w:name w:val="0FFF167E99D74427A129A317997640C6"/>
    <w:rsid w:val="00BF69B6"/>
  </w:style>
  <w:style w:type="paragraph" w:customStyle="1" w:styleId="AB57ED8DA7FA4CE0BFDDECA8A7262813">
    <w:name w:val="AB57ED8DA7FA4CE0BFDDECA8A7262813"/>
    <w:rsid w:val="00BF69B6"/>
  </w:style>
  <w:style w:type="paragraph" w:customStyle="1" w:styleId="3C91A1E9D0C0466589B752A6D24D1609">
    <w:name w:val="3C91A1E9D0C0466589B752A6D24D1609"/>
    <w:rsid w:val="00BF69B6"/>
  </w:style>
  <w:style w:type="paragraph" w:customStyle="1" w:styleId="698A1ECAF3D64E7E8CBEF9541FEF70C1">
    <w:name w:val="698A1ECAF3D64E7E8CBEF9541FEF70C1"/>
    <w:rsid w:val="00BF69B6"/>
  </w:style>
  <w:style w:type="paragraph" w:customStyle="1" w:styleId="A177635894164265A85A4651D6F2E080">
    <w:name w:val="A177635894164265A85A4651D6F2E080"/>
    <w:rsid w:val="00BF69B6"/>
  </w:style>
  <w:style w:type="paragraph" w:customStyle="1" w:styleId="2892144918114F03A9E26C1897FAEC9A">
    <w:name w:val="2892144918114F03A9E26C1897FAEC9A"/>
    <w:rsid w:val="00BF69B6"/>
  </w:style>
  <w:style w:type="paragraph" w:customStyle="1" w:styleId="11DE28FDE47F428595F5228CCD88C563">
    <w:name w:val="11DE28FDE47F428595F5228CCD88C563"/>
    <w:rsid w:val="00BF69B6"/>
  </w:style>
  <w:style w:type="paragraph" w:customStyle="1" w:styleId="495E402A09944A50ABDBD07830673D3C">
    <w:name w:val="495E402A09944A50ABDBD07830673D3C"/>
    <w:rsid w:val="00BF69B6"/>
  </w:style>
  <w:style w:type="paragraph" w:customStyle="1" w:styleId="EDFEA63B89C140619FD8CE66FF81718E">
    <w:name w:val="EDFEA63B89C140619FD8CE66FF81718E"/>
    <w:rsid w:val="00BF69B6"/>
  </w:style>
  <w:style w:type="paragraph" w:customStyle="1" w:styleId="B2ADE102531844ECB0C4CB29DBC57165">
    <w:name w:val="B2ADE102531844ECB0C4CB29DBC57165"/>
    <w:rsid w:val="00BF69B6"/>
  </w:style>
  <w:style w:type="paragraph" w:customStyle="1" w:styleId="DFDCA8A314A043F19EFBD79CD3765A40">
    <w:name w:val="DFDCA8A314A043F19EFBD79CD3765A40"/>
    <w:rsid w:val="00BF6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3D95-C936-4044-A938-691F27AB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MIE</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Cassidy</dc:creator>
  <cp:keywords/>
  <dc:description/>
  <cp:lastModifiedBy>Julie O'Donnell</cp:lastModifiedBy>
  <cp:revision>4</cp:revision>
  <cp:lastPrinted>2020-09-14T16:39:00Z</cp:lastPrinted>
  <dcterms:created xsi:type="dcterms:W3CDTF">2020-09-14T16:37:00Z</dcterms:created>
  <dcterms:modified xsi:type="dcterms:W3CDTF">2023-07-07T10:34:00Z</dcterms:modified>
</cp:coreProperties>
</file>